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F36" w:rsidRPr="00E77736" w:rsidRDefault="00202489" w:rsidP="00151BA5">
      <w:pPr>
        <w:spacing w:after="0" w:line="240" w:lineRule="auto"/>
        <w:jc w:val="center"/>
        <w:rPr>
          <w:rFonts w:ascii="Times New Roman" w:hAnsi="Times New Roman" w:cs="Times New Roman"/>
          <w:b/>
          <w:sz w:val="28"/>
          <w:szCs w:val="28"/>
        </w:rPr>
      </w:pPr>
      <w:r w:rsidRPr="00E77736">
        <w:rPr>
          <w:rFonts w:ascii="Times New Roman" w:hAnsi="Times New Roman" w:cs="Times New Roman"/>
          <w:b/>
          <w:sz w:val="28"/>
          <w:szCs w:val="28"/>
        </w:rPr>
        <w:t xml:space="preserve">REPOSITORI INSTITUSI SEBAGAI </w:t>
      </w:r>
      <w:r w:rsidR="00151BA5" w:rsidRPr="00E77736">
        <w:rPr>
          <w:rFonts w:ascii="Times New Roman" w:hAnsi="Times New Roman" w:cs="Times New Roman"/>
          <w:b/>
          <w:sz w:val="28"/>
          <w:szCs w:val="28"/>
        </w:rPr>
        <w:t xml:space="preserve">SARANA </w:t>
      </w:r>
      <w:r w:rsidR="004B3F36" w:rsidRPr="00E77736">
        <w:rPr>
          <w:rFonts w:ascii="Times New Roman" w:hAnsi="Times New Roman" w:cs="Times New Roman"/>
          <w:b/>
          <w:sz w:val="28"/>
          <w:szCs w:val="28"/>
        </w:rPr>
        <w:t xml:space="preserve">KOMUNIKASI </w:t>
      </w:r>
      <w:r w:rsidRPr="00E77736">
        <w:rPr>
          <w:rFonts w:ascii="Times New Roman" w:hAnsi="Times New Roman" w:cs="Times New Roman"/>
          <w:b/>
          <w:sz w:val="28"/>
          <w:szCs w:val="28"/>
        </w:rPr>
        <w:t xml:space="preserve">ILMIAH </w:t>
      </w:r>
    </w:p>
    <w:p w:rsidR="00151BA5" w:rsidRPr="00E77736" w:rsidRDefault="00151BA5" w:rsidP="00202489">
      <w:pPr>
        <w:spacing w:after="0" w:line="240" w:lineRule="auto"/>
        <w:jc w:val="center"/>
        <w:rPr>
          <w:rFonts w:ascii="Times New Roman" w:hAnsi="Times New Roman" w:cs="Times New Roman"/>
          <w:b/>
          <w:sz w:val="24"/>
          <w:szCs w:val="24"/>
        </w:rPr>
      </w:pPr>
      <w:r w:rsidRPr="00E77736">
        <w:rPr>
          <w:rFonts w:ascii="Times New Roman" w:hAnsi="Times New Roman" w:cs="Times New Roman"/>
          <w:b/>
          <w:sz w:val="24"/>
          <w:szCs w:val="24"/>
        </w:rPr>
        <w:t>Konsep dan Implementasinya di Perpustakaan Perguruan Tinggi</w:t>
      </w:r>
    </w:p>
    <w:p w:rsidR="004B3F36" w:rsidRPr="00E77736" w:rsidRDefault="004B3F36" w:rsidP="004B3F36">
      <w:pPr>
        <w:spacing w:after="0" w:line="240" w:lineRule="auto"/>
        <w:jc w:val="center"/>
        <w:rPr>
          <w:rFonts w:ascii="Times New Roman" w:hAnsi="Times New Roman" w:cs="Times New Roman"/>
        </w:rPr>
      </w:pPr>
    </w:p>
    <w:p w:rsidR="004B3F36" w:rsidRPr="00E77736" w:rsidRDefault="004B3F36" w:rsidP="004B3F36">
      <w:pPr>
        <w:spacing w:after="0" w:line="240" w:lineRule="auto"/>
        <w:jc w:val="center"/>
        <w:rPr>
          <w:rFonts w:ascii="Times New Roman" w:hAnsi="Times New Roman" w:cs="Times New Roman"/>
        </w:rPr>
      </w:pPr>
      <w:r w:rsidRPr="00E77736">
        <w:rPr>
          <w:rFonts w:ascii="Times New Roman" w:hAnsi="Times New Roman" w:cs="Times New Roman"/>
        </w:rPr>
        <w:t>Oleh:</w:t>
      </w:r>
    </w:p>
    <w:p w:rsidR="004B3F36" w:rsidRPr="00E77736" w:rsidRDefault="004B3F36" w:rsidP="004B3F36">
      <w:pPr>
        <w:spacing w:after="0" w:line="240" w:lineRule="auto"/>
        <w:jc w:val="center"/>
        <w:rPr>
          <w:rFonts w:ascii="Times New Roman" w:hAnsi="Times New Roman" w:cs="Times New Roman"/>
        </w:rPr>
      </w:pPr>
      <w:r w:rsidRPr="00E77736">
        <w:rPr>
          <w:rFonts w:ascii="Times New Roman" w:hAnsi="Times New Roman" w:cs="Times New Roman"/>
        </w:rPr>
        <w:t>Sugeng Wahyuntini</w:t>
      </w:r>
    </w:p>
    <w:p w:rsidR="004B3F36" w:rsidRPr="00E77736" w:rsidRDefault="004B3F36" w:rsidP="004B3F36">
      <w:pPr>
        <w:spacing w:after="0" w:line="240" w:lineRule="auto"/>
        <w:jc w:val="center"/>
        <w:rPr>
          <w:rFonts w:ascii="Times New Roman" w:hAnsi="Times New Roman" w:cs="Times New Roman"/>
        </w:rPr>
      </w:pPr>
      <w:r w:rsidRPr="00E77736">
        <w:rPr>
          <w:rFonts w:ascii="Times New Roman" w:hAnsi="Times New Roman" w:cs="Times New Roman"/>
        </w:rPr>
        <w:t>(Pustakawan ISI Yogyakarta)</w:t>
      </w:r>
    </w:p>
    <w:p w:rsidR="007C5116" w:rsidRPr="00E77736" w:rsidRDefault="007C5116" w:rsidP="004B3F36">
      <w:pPr>
        <w:spacing w:after="0" w:line="240" w:lineRule="auto"/>
        <w:jc w:val="center"/>
        <w:rPr>
          <w:rFonts w:ascii="Times New Roman" w:hAnsi="Times New Roman" w:cs="Times New Roman"/>
        </w:rPr>
      </w:pPr>
    </w:p>
    <w:p w:rsidR="007C5116" w:rsidRPr="00E77736" w:rsidRDefault="007C5116" w:rsidP="004B3F36">
      <w:pPr>
        <w:spacing w:after="0" w:line="240" w:lineRule="auto"/>
        <w:jc w:val="center"/>
        <w:rPr>
          <w:rFonts w:ascii="Times New Roman" w:hAnsi="Times New Roman" w:cs="Times New Roman"/>
        </w:rPr>
      </w:pPr>
    </w:p>
    <w:p w:rsidR="007C5116" w:rsidRPr="00E77736" w:rsidRDefault="007C5116" w:rsidP="004B3F36">
      <w:pPr>
        <w:spacing w:after="0" w:line="240" w:lineRule="auto"/>
        <w:jc w:val="center"/>
        <w:rPr>
          <w:rFonts w:ascii="Times New Roman" w:hAnsi="Times New Roman" w:cs="Times New Roman"/>
        </w:rPr>
      </w:pPr>
    </w:p>
    <w:p w:rsidR="007C5116" w:rsidRPr="00E77736" w:rsidRDefault="007C5116" w:rsidP="004B3F36">
      <w:pPr>
        <w:spacing w:after="0" w:line="240" w:lineRule="auto"/>
        <w:jc w:val="center"/>
        <w:rPr>
          <w:rFonts w:ascii="Times New Roman" w:hAnsi="Times New Roman" w:cs="Times New Roman"/>
        </w:rPr>
      </w:pPr>
    </w:p>
    <w:p w:rsidR="007C5116" w:rsidRPr="00E77736" w:rsidRDefault="007C5116" w:rsidP="004B3F36">
      <w:pPr>
        <w:spacing w:after="0" w:line="240" w:lineRule="auto"/>
        <w:jc w:val="center"/>
        <w:rPr>
          <w:rFonts w:ascii="Times New Roman" w:hAnsi="Times New Roman" w:cs="Times New Roman"/>
          <w:lang w:val="en-GB"/>
        </w:rPr>
      </w:pPr>
      <w:r w:rsidRPr="00E77736">
        <w:rPr>
          <w:rFonts w:ascii="Times New Roman" w:hAnsi="Times New Roman" w:cs="Times New Roman"/>
        </w:rPr>
        <w:t>ABSTRAK</w:t>
      </w:r>
    </w:p>
    <w:p w:rsidR="000A316B" w:rsidRPr="00E77736" w:rsidRDefault="000A316B" w:rsidP="004B3F36">
      <w:pPr>
        <w:spacing w:after="0" w:line="240" w:lineRule="auto"/>
        <w:jc w:val="center"/>
        <w:rPr>
          <w:rFonts w:ascii="Times New Roman" w:hAnsi="Times New Roman" w:cs="Times New Roman"/>
          <w:lang w:val="en-GB"/>
        </w:rPr>
      </w:pPr>
    </w:p>
    <w:p w:rsidR="00224AB7" w:rsidRPr="00E77736" w:rsidRDefault="00E45673" w:rsidP="00E45673">
      <w:pPr>
        <w:spacing w:after="0" w:line="240" w:lineRule="auto"/>
        <w:ind w:left="1134" w:firstLine="426"/>
        <w:jc w:val="both"/>
        <w:rPr>
          <w:rFonts w:ascii="Times New Roman" w:hAnsi="Times New Roman" w:cs="Times New Roman"/>
          <w:color w:val="000000" w:themeColor="text1"/>
        </w:rPr>
      </w:pPr>
      <w:r w:rsidRPr="00E77736">
        <w:rPr>
          <w:rFonts w:ascii="Times New Roman" w:hAnsi="Times New Roman" w:cs="Times New Roman"/>
        </w:rPr>
        <w:t xml:space="preserve">Repositori institusi adalah salah satu bentuk inovasi layanan di suatu perguruan tinggi dan </w:t>
      </w:r>
      <w:r w:rsidRPr="00E77736">
        <w:rPr>
          <w:rFonts w:ascii="Times New Roman" w:hAnsi="Times New Roman" w:cs="Times New Roman"/>
          <w:color w:val="000000" w:themeColor="text1"/>
        </w:rPr>
        <w:t>merupakan infrast</w:t>
      </w:r>
      <w:r w:rsidR="00E77736">
        <w:rPr>
          <w:rFonts w:ascii="Times New Roman" w:hAnsi="Times New Roman" w:cs="Times New Roman"/>
          <w:color w:val="000000" w:themeColor="text1"/>
        </w:rPr>
        <w:t>ruktur bagi perpustakaan ber</w:t>
      </w:r>
      <w:r w:rsidR="00A56262">
        <w:rPr>
          <w:rFonts w:ascii="Times New Roman" w:hAnsi="Times New Roman" w:cs="Times New Roman"/>
          <w:color w:val="000000" w:themeColor="text1"/>
        </w:rPr>
        <w:t xml:space="preserve">basis teknologi. </w:t>
      </w:r>
      <w:r w:rsidRPr="00E77736">
        <w:rPr>
          <w:rFonts w:ascii="Times New Roman" w:hAnsi="Times New Roman" w:cs="Times New Roman"/>
          <w:color w:val="000000" w:themeColor="text1"/>
        </w:rPr>
        <w:t xml:space="preserve">Keberadaannya sangat mendukung kelancaran program komunikasi ilmiah di perpustakaan. </w:t>
      </w:r>
      <w:r w:rsidR="00224AB7" w:rsidRPr="00E77736">
        <w:rPr>
          <w:rFonts w:ascii="Times New Roman" w:hAnsi="Times New Roman" w:cs="Times New Roman"/>
        </w:rPr>
        <w:t>Komunikasi ilmiah dibangun dari konsep yang di dalamnya terdapat aktor, proses dan produk yang saling berkaitan.</w:t>
      </w:r>
      <w:r w:rsidR="00224AB7" w:rsidRPr="00E77736">
        <w:rPr>
          <w:rFonts w:ascii="Times New Roman" w:hAnsi="Times New Roman" w:cs="Times New Roman"/>
          <w:color w:val="000000" w:themeColor="text1"/>
        </w:rPr>
        <w:t xml:space="preserve"> Sedangkan i</w:t>
      </w:r>
      <w:r w:rsidR="007C5116" w:rsidRPr="00E77736">
        <w:rPr>
          <w:rFonts w:ascii="Times New Roman" w:hAnsi="Times New Roman" w:cs="Times New Roman"/>
          <w:color w:val="000000" w:themeColor="text1"/>
        </w:rPr>
        <w:t>mplementasi repositori institusi</w:t>
      </w:r>
      <w:r w:rsidR="00A71E11" w:rsidRPr="00E77736">
        <w:rPr>
          <w:rFonts w:ascii="Times New Roman" w:hAnsi="Times New Roman" w:cs="Times New Roman"/>
          <w:color w:val="000000" w:themeColor="text1"/>
        </w:rPr>
        <w:t xml:space="preserve"> merupakan kolaborasi antara pustakawan dan pengelola repositori</w:t>
      </w:r>
      <w:r w:rsidRPr="00E77736">
        <w:rPr>
          <w:rFonts w:ascii="Times New Roman" w:hAnsi="Times New Roman" w:cs="Times New Roman"/>
          <w:color w:val="000000" w:themeColor="text1"/>
        </w:rPr>
        <w:t xml:space="preserve">. </w:t>
      </w:r>
      <w:r w:rsidR="00353978" w:rsidRPr="00E77736">
        <w:rPr>
          <w:rFonts w:ascii="Times New Roman" w:hAnsi="Times New Roman" w:cs="Times New Roman"/>
          <w:color w:val="000000" w:themeColor="text1"/>
        </w:rPr>
        <w:t xml:space="preserve">Perpustakaan dapat memanfaatkan program literasi informasi dalam perannya dalam mendukung kegiatan komunikasi ilmiah. </w:t>
      </w:r>
    </w:p>
    <w:p w:rsidR="00353978" w:rsidRPr="00E77736" w:rsidRDefault="009F0D66" w:rsidP="00353978">
      <w:pPr>
        <w:spacing w:after="0" w:line="240" w:lineRule="auto"/>
        <w:jc w:val="both"/>
        <w:rPr>
          <w:rFonts w:ascii="Times New Roman" w:hAnsi="Times New Roman" w:cs="Times New Roman"/>
          <w:color w:val="000000" w:themeColor="text1"/>
        </w:rPr>
      </w:pPr>
      <w:r w:rsidRPr="00E77736">
        <w:rPr>
          <w:rFonts w:ascii="Times New Roman" w:hAnsi="Times New Roman" w:cs="Times New Roman"/>
          <w:color w:val="000000" w:themeColor="text1"/>
        </w:rPr>
        <w:t xml:space="preserve"> </w:t>
      </w:r>
      <w:r w:rsidRPr="00E77736">
        <w:rPr>
          <w:rFonts w:ascii="Times New Roman" w:hAnsi="Times New Roman" w:cs="Times New Roman"/>
          <w:color w:val="000000" w:themeColor="text1"/>
        </w:rPr>
        <w:tab/>
      </w:r>
    </w:p>
    <w:p w:rsidR="009F0D66" w:rsidRPr="00E77736" w:rsidRDefault="009F0D66" w:rsidP="00E77736">
      <w:pPr>
        <w:spacing w:after="0" w:line="240" w:lineRule="auto"/>
        <w:ind w:left="1134"/>
        <w:jc w:val="both"/>
        <w:rPr>
          <w:rFonts w:ascii="Times New Roman" w:hAnsi="Times New Roman" w:cs="Times New Roman"/>
          <w:i/>
          <w:color w:val="000000" w:themeColor="text1"/>
        </w:rPr>
      </w:pPr>
      <w:r w:rsidRPr="00E77736">
        <w:rPr>
          <w:rFonts w:ascii="Times New Roman" w:hAnsi="Times New Roman" w:cs="Times New Roman"/>
          <w:i/>
          <w:color w:val="000000" w:themeColor="text1"/>
        </w:rPr>
        <w:t>Kata kunci: repositori institusi, komunikasi ilmiah, perpustakaan perguruan tinggi.</w:t>
      </w:r>
    </w:p>
    <w:p w:rsidR="007C5116" w:rsidRPr="00E77736" w:rsidRDefault="007C5116" w:rsidP="00224AB7">
      <w:pPr>
        <w:spacing w:after="0" w:line="240" w:lineRule="auto"/>
        <w:rPr>
          <w:rFonts w:ascii="Times New Roman" w:hAnsi="Times New Roman" w:cs="Times New Roman"/>
        </w:rPr>
      </w:pPr>
    </w:p>
    <w:p w:rsidR="004B3F36" w:rsidRPr="00E77736" w:rsidRDefault="004B3F36" w:rsidP="004B3F36">
      <w:pPr>
        <w:spacing w:after="0" w:line="240" w:lineRule="auto"/>
        <w:jc w:val="center"/>
        <w:rPr>
          <w:rFonts w:ascii="Times New Roman" w:hAnsi="Times New Roman" w:cs="Times New Roman"/>
        </w:rPr>
      </w:pPr>
    </w:p>
    <w:p w:rsidR="004B3F36" w:rsidRPr="00E77736" w:rsidRDefault="004B3F36" w:rsidP="004B3F36">
      <w:pPr>
        <w:pStyle w:val="ListParagraph"/>
        <w:numPr>
          <w:ilvl w:val="0"/>
          <w:numId w:val="1"/>
        </w:numPr>
        <w:spacing w:after="0" w:line="240" w:lineRule="auto"/>
        <w:rPr>
          <w:rFonts w:ascii="Times New Roman" w:hAnsi="Times New Roman" w:cs="Times New Roman"/>
        </w:rPr>
      </w:pPr>
      <w:r w:rsidRPr="00E77736">
        <w:rPr>
          <w:rFonts w:ascii="Times New Roman" w:hAnsi="Times New Roman" w:cs="Times New Roman"/>
        </w:rPr>
        <w:t>PENDAHULUAN</w:t>
      </w:r>
    </w:p>
    <w:p w:rsidR="004B3F36" w:rsidRPr="00E77736" w:rsidRDefault="004B3F36" w:rsidP="009B7D9E">
      <w:pPr>
        <w:spacing w:after="0" w:line="240" w:lineRule="auto"/>
        <w:jc w:val="both"/>
        <w:rPr>
          <w:rFonts w:ascii="Times New Roman" w:hAnsi="Times New Roman" w:cs="Times New Roman"/>
        </w:rPr>
      </w:pPr>
    </w:p>
    <w:p w:rsidR="004B3F36" w:rsidRPr="00E77736" w:rsidRDefault="004B3F36" w:rsidP="006D24F5">
      <w:pPr>
        <w:spacing w:after="0" w:line="360" w:lineRule="auto"/>
        <w:ind w:left="1080" w:firstLine="360"/>
        <w:jc w:val="both"/>
        <w:rPr>
          <w:rFonts w:ascii="Times New Roman" w:hAnsi="Times New Roman" w:cs="Times New Roman"/>
        </w:rPr>
      </w:pPr>
      <w:r w:rsidRPr="00E77736">
        <w:rPr>
          <w:rFonts w:ascii="Times New Roman" w:hAnsi="Times New Roman" w:cs="Times New Roman"/>
        </w:rPr>
        <w:t xml:space="preserve">Pada saat ini penerapan teknologi informasi di berbagai perpustakaan sudah menjadi parameter untuk mengetahui tingkat kemajuan suatu perpustakaan. </w:t>
      </w:r>
      <w:r w:rsidR="009B7D9E" w:rsidRPr="00E77736">
        <w:rPr>
          <w:rFonts w:ascii="Times New Roman" w:hAnsi="Times New Roman" w:cs="Times New Roman"/>
        </w:rPr>
        <w:t xml:space="preserve">Penggunaan teknologi di perpustakaan perguruan tinggi dampaknya sangat besar dalam membantu pengembangan ragam produk ilmu pengetahuan. Salah satu yang berkembang signifikan adalah layanan dan koleksi perpustakaandari </w:t>
      </w:r>
      <w:r w:rsidR="006D24F5" w:rsidRPr="00E77736">
        <w:rPr>
          <w:rFonts w:ascii="Times New Roman" w:hAnsi="Times New Roman" w:cs="Times New Roman"/>
        </w:rPr>
        <w:t>yang ber</w:t>
      </w:r>
      <w:r w:rsidR="009B7D9E" w:rsidRPr="00E77736">
        <w:rPr>
          <w:rFonts w:ascii="Times New Roman" w:hAnsi="Times New Roman" w:cs="Times New Roman"/>
        </w:rPr>
        <w:t xml:space="preserve">bentuk konvensional menjadi digital. </w:t>
      </w:r>
      <w:r w:rsidR="006D24F5" w:rsidRPr="00E77736">
        <w:rPr>
          <w:rFonts w:ascii="Times New Roman" w:hAnsi="Times New Roman" w:cs="Times New Roman"/>
        </w:rPr>
        <w:t xml:space="preserve">Dilihat dari usernya maka perpustakaan perguruan tinggi saat ini banyak yang berasal dari generasi milenial dengan menggunakan media </w:t>
      </w:r>
      <w:r w:rsidR="006D24F5" w:rsidRPr="00E77736">
        <w:rPr>
          <w:rFonts w:ascii="Times New Roman" w:hAnsi="Times New Roman" w:cs="Times New Roman"/>
          <w:i/>
        </w:rPr>
        <w:t>smartphone</w:t>
      </w:r>
      <w:r w:rsidR="006D24F5" w:rsidRPr="00E77736">
        <w:rPr>
          <w:rFonts w:ascii="Times New Roman" w:hAnsi="Times New Roman" w:cs="Times New Roman"/>
        </w:rPr>
        <w:t xml:space="preserve"> dalam mengakses informasi. </w:t>
      </w:r>
    </w:p>
    <w:p w:rsidR="00593986" w:rsidRPr="00E77736" w:rsidRDefault="00593986" w:rsidP="006D24F5">
      <w:pPr>
        <w:spacing w:after="0" w:line="360" w:lineRule="auto"/>
        <w:ind w:left="1080" w:firstLine="360"/>
        <w:jc w:val="both"/>
        <w:rPr>
          <w:rFonts w:ascii="Times New Roman" w:hAnsi="Times New Roman" w:cs="Times New Roman"/>
        </w:rPr>
      </w:pPr>
      <w:r w:rsidRPr="00E77736">
        <w:rPr>
          <w:rFonts w:ascii="Times New Roman" w:hAnsi="Times New Roman" w:cs="Times New Roman"/>
        </w:rPr>
        <w:t>UU No. 43 Tahun 2007 pasal 24 menyebutkan bahwa perpustakaan perguruan tinggi mengembangkan layanan perpustakaan berbasis teknologi informasi dan komunikasi. Dalam kaitannya dengan komunikasi ilmiah di lingkungan perguruan tinggi sudah seharusnya perpustakaan memanfaatkan teknologi informa</w:t>
      </w:r>
      <w:r w:rsidR="008F331D" w:rsidRPr="00E77736">
        <w:rPr>
          <w:rFonts w:ascii="Times New Roman" w:hAnsi="Times New Roman" w:cs="Times New Roman"/>
        </w:rPr>
        <w:t xml:space="preserve">si sebagai sarana pendukungnya. Perpustakaan tidak hanya menjadi wadah koleksi informasi ilmiah namun  sekaligus menyediakan sarana dalam proses kegiatan komunikasi ilmiah.  </w:t>
      </w:r>
    </w:p>
    <w:p w:rsidR="00593986" w:rsidRPr="00E77736" w:rsidRDefault="008F331D" w:rsidP="00F4480D">
      <w:pPr>
        <w:spacing w:after="0" w:line="360" w:lineRule="auto"/>
        <w:ind w:left="1080" w:firstLine="360"/>
        <w:jc w:val="both"/>
        <w:rPr>
          <w:rFonts w:ascii="ffc" w:eastAsia="Times New Roman" w:hAnsi="ffc" w:cs="Times New Roman"/>
          <w:color w:val="000000"/>
          <w:lang w:eastAsia="id-ID"/>
        </w:rPr>
      </w:pPr>
      <w:r w:rsidRPr="00E77736">
        <w:rPr>
          <w:rFonts w:ascii="Times New Roman" w:hAnsi="Times New Roman" w:cs="Times New Roman"/>
        </w:rPr>
        <w:t>Salah satu bentuk inovasi layanan di perguruan tinggi adalah repositori institusi</w:t>
      </w:r>
      <w:r w:rsidR="00593986" w:rsidRPr="00E77736">
        <w:rPr>
          <w:rFonts w:ascii="Times New Roman" w:hAnsi="Times New Roman" w:cs="Times New Roman"/>
        </w:rPr>
        <w:t xml:space="preserve">. Saat ini perpustakaan perguruan tinggi menjadikan tata kelola karya ilmiah sebagai konten repositori institusi. Demikian juga halnya dengan perguruan tinggi </w:t>
      </w:r>
      <w:r w:rsidR="00CE5623" w:rsidRPr="00E77736">
        <w:rPr>
          <w:rFonts w:ascii="Times New Roman" w:hAnsi="Times New Roman" w:cs="Times New Roman"/>
        </w:rPr>
        <w:t xml:space="preserve">seni </w:t>
      </w:r>
      <w:r w:rsidR="00593986" w:rsidRPr="00E77736">
        <w:rPr>
          <w:rFonts w:ascii="Times New Roman" w:hAnsi="Times New Roman" w:cs="Times New Roman"/>
        </w:rPr>
        <w:t xml:space="preserve">yang ada di Indonesia yang tidak hanya menghasilkan produksi riset namun juga </w:t>
      </w:r>
      <w:r w:rsidR="00563FC3" w:rsidRPr="00E77736">
        <w:rPr>
          <w:rFonts w:ascii="Times New Roman" w:hAnsi="Times New Roman" w:cs="Times New Roman"/>
        </w:rPr>
        <w:t>menghasilkan karya-</w:t>
      </w:r>
      <w:r w:rsidR="00593986" w:rsidRPr="00E77736">
        <w:rPr>
          <w:rFonts w:ascii="Times New Roman" w:hAnsi="Times New Roman" w:cs="Times New Roman"/>
        </w:rPr>
        <w:t xml:space="preserve">karya seni. </w:t>
      </w:r>
      <w:r w:rsidR="007D1501" w:rsidRPr="00E77736">
        <w:rPr>
          <w:rFonts w:ascii="Times New Roman" w:hAnsi="Times New Roman" w:cs="Times New Roman"/>
        </w:rPr>
        <w:t xml:space="preserve">Kompetensi profesional pustakawan dalam praktik teknis pengelolaan repositori institusi sangat dibutuhkan agar pengelolaan ada kesesuaian antara pelayanan </w:t>
      </w:r>
      <w:r w:rsidR="007D1501" w:rsidRPr="00E77736">
        <w:rPr>
          <w:rFonts w:ascii="Times New Roman" w:hAnsi="Times New Roman" w:cs="Times New Roman"/>
        </w:rPr>
        <w:lastRenderedPageBreak/>
        <w:t xml:space="preserve">dan hasil yang diinginkan. </w:t>
      </w:r>
      <w:r w:rsidR="00563FC3" w:rsidRPr="00E77736">
        <w:rPr>
          <w:rFonts w:ascii="Times New Roman" w:hAnsi="Times New Roman" w:cs="Times New Roman"/>
        </w:rPr>
        <w:t>Dalam hal ini kompetensi yang dimiliki oleh pustakawan tidak hanya dilihat pada aspek standar kompetensi yang telah digariskan oleh lembaga induk profesi pustakawan, na</w:t>
      </w:r>
      <w:r w:rsidR="00F4480D" w:rsidRPr="00E77736">
        <w:rPr>
          <w:rFonts w:ascii="Times New Roman" w:hAnsi="Times New Roman" w:cs="Times New Roman"/>
        </w:rPr>
        <w:t>mun juga kompetensi bidang tertentu</w:t>
      </w:r>
      <w:r w:rsidR="00563FC3" w:rsidRPr="00E77736">
        <w:rPr>
          <w:rFonts w:ascii="Times New Roman" w:hAnsi="Times New Roman" w:cs="Times New Roman"/>
        </w:rPr>
        <w:t xml:space="preserve">. </w:t>
      </w:r>
    </w:p>
    <w:p w:rsidR="004B3F36" w:rsidRPr="00E77736" w:rsidRDefault="00154A6C" w:rsidP="009C04CC">
      <w:pPr>
        <w:spacing w:after="0" w:line="360" w:lineRule="auto"/>
        <w:ind w:left="1080" w:firstLine="720"/>
        <w:jc w:val="both"/>
        <w:rPr>
          <w:rFonts w:ascii="Times New Roman" w:hAnsi="Times New Roman" w:cs="Times New Roman"/>
          <w:color w:val="000000" w:themeColor="text1"/>
        </w:rPr>
      </w:pPr>
      <w:r w:rsidRPr="00E77736">
        <w:rPr>
          <w:rFonts w:ascii="Times New Roman" w:hAnsi="Times New Roman" w:cs="Times New Roman"/>
        </w:rPr>
        <w:t xml:space="preserve">Komunikasi ilmiah yang saat ini berkembang dapat dilihat melalui pengelolaan repositori institusinya. Dalam tata kelola repositori pengembangan komunikasi ilmiah bisa beragam, mulai dari pengelolaan publikasi ilmiah hingga ke regulasi aksesnya. </w:t>
      </w:r>
      <w:r w:rsidRPr="00E77736">
        <w:rPr>
          <w:rFonts w:ascii="Times New Roman" w:hAnsi="Times New Roman" w:cs="Times New Roman"/>
          <w:color w:val="000000" w:themeColor="text1"/>
        </w:rPr>
        <w:t>Berangkat dari berkembangnya pengelolaan repositori institusi lalu bagaimana konsep dan implementasi komunikasi ilmiah d</w:t>
      </w:r>
      <w:r w:rsidR="00E43EDF" w:rsidRPr="00E77736">
        <w:rPr>
          <w:rFonts w:ascii="Times New Roman" w:hAnsi="Times New Roman" w:cs="Times New Roman"/>
          <w:color w:val="000000" w:themeColor="text1"/>
        </w:rPr>
        <w:t>i perguruan tinggi?</w:t>
      </w:r>
      <w:r w:rsidR="00224AB7" w:rsidRPr="00E77736">
        <w:rPr>
          <w:rFonts w:ascii="Times New Roman" w:hAnsi="Times New Roman" w:cs="Times New Roman"/>
          <w:color w:val="000000" w:themeColor="text1"/>
        </w:rPr>
        <w:t xml:space="preserve"> </w:t>
      </w:r>
    </w:p>
    <w:p w:rsidR="003502BC" w:rsidRPr="00E77736" w:rsidRDefault="003502BC" w:rsidP="003502BC">
      <w:pPr>
        <w:spacing w:after="0" w:line="360" w:lineRule="auto"/>
        <w:ind w:left="1080" w:firstLine="360"/>
        <w:jc w:val="both"/>
        <w:rPr>
          <w:rFonts w:ascii="Times New Roman" w:hAnsi="Times New Roman" w:cs="Times New Roman"/>
          <w:color w:val="FF0000"/>
        </w:rPr>
      </w:pPr>
    </w:p>
    <w:p w:rsidR="004B3F36" w:rsidRPr="00E77736" w:rsidRDefault="004B3F36" w:rsidP="004B3F36">
      <w:pPr>
        <w:spacing w:after="0" w:line="240" w:lineRule="auto"/>
        <w:rPr>
          <w:rFonts w:ascii="Times New Roman" w:hAnsi="Times New Roman" w:cs="Times New Roman"/>
        </w:rPr>
      </w:pPr>
    </w:p>
    <w:p w:rsidR="004B3F36" w:rsidRPr="00E77736" w:rsidRDefault="004B3F36" w:rsidP="004B3F36">
      <w:pPr>
        <w:pStyle w:val="ListParagraph"/>
        <w:numPr>
          <w:ilvl w:val="0"/>
          <w:numId w:val="1"/>
        </w:numPr>
        <w:spacing w:after="0" w:line="240" w:lineRule="auto"/>
        <w:rPr>
          <w:rFonts w:ascii="Times New Roman" w:hAnsi="Times New Roman" w:cs="Times New Roman"/>
        </w:rPr>
      </w:pPr>
      <w:r w:rsidRPr="00E77736">
        <w:rPr>
          <w:rFonts w:ascii="Times New Roman" w:hAnsi="Times New Roman" w:cs="Times New Roman"/>
        </w:rPr>
        <w:t>PEMBAHASAN</w:t>
      </w:r>
    </w:p>
    <w:p w:rsidR="00621E48" w:rsidRPr="00E77736" w:rsidRDefault="00621E48" w:rsidP="00667482">
      <w:pPr>
        <w:spacing w:after="0" w:line="240" w:lineRule="auto"/>
        <w:rPr>
          <w:rFonts w:ascii="Times New Roman" w:hAnsi="Times New Roman" w:cs="Times New Roman"/>
        </w:rPr>
      </w:pPr>
    </w:p>
    <w:p w:rsidR="00621E48" w:rsidRPr="00E77736" w:rsidRDefault="00411207" w:rsidP="000E345A">
      <w:pPr>
        <w:pStyle w:val="ListParagraph"/>
        <w:numPr>
          <w:ilvl w:val="0"/>
          <w:numId w:val="2"/>
        </w:numPr>
        <w:spacing w:after="0" w:line="360" w:lineRule="auto"/>
        <w:rPr>
          <w:rFonts w:ascii="Times New Roman" w:hAnsi="Times New Roman" w:cs="Times New Roman"/>
        </w:rPr>
      </w:pPr>
      <w:r w:rsidRPr="00E77736">
        <w:rPr>
          <w:rFonts w:ascii="Times New Roman" w:hAnsi="Times New Roman" w:cs="Times New Roman"/>
        </w:rPr>
        <w:t xml:space="preserve">Perpustakaan Perguruan Tinggi </w:t>
      </w:r>
      <w:r w:rsidR="003B2171" w:rsidRPr="00E77736">
        <w:rPr>
          <w:rFonts w:ascii="Times New Roman" w:hAnsi="Times New Roman" w:cs="Times New Roman"/>
        </w:rPr>
        <w:t>Seni</w:t>
      </w:r>
    </w:p>
    <w:p w:rsidR="003B2171" w:rsidRPr="00E77736" w:rsidRDefault="000A316B" w:rsidP="00B8566F">
      <w:pPr>
        <w:pStyle w:val="ListParagraph"/>
        <w:spacing w:after="0" w:line="360" w:lineRule="auto"/>
        <w:ind w:left="1440" w:firstLine="720"/>
        <w:jc w:val="both"/>
        <w:rPr>
          <w:rFonts w:ascii="Times New Roman" w:hAnsi="Times New Roman" w:cs="Times New Roman"/>
        </w:rPr>
      </w:pPr>
      <w:r w:rsidRPr="00E77736">
        <w:rPr>
          <w:rFonts w:ascii="Times New Roman" w:hAnsi="Times New Roman" w:cs="Times New Roman"/>
          <w:lang w:val="en-GB"/>
        </w:rPr>
        <w:t>P</w:t>
      </w:r>
      <w:r w:rsidR="00406DB2" w:rsidRPr="00E77736">
        <w:rPr>
          <w:rFonts w:ascii="Times New Roman" w:hAnsi="Times New Roman" w:cs="Times New Roman"/>
          <w:lang w:val="en-GB"/>
        </w:rPr>
        <w:t>enyelenggaraan tiap jenis perpustakaan memiliki tujuan dan dan fungsi yang berbeda.</w:t>
      </w:r>
      <w:r w:rsidR="000E345A" w:rsidRPr="00E77736">
        <w:rPr>
          <w:rFonts w:ascii="Times New Roman" w:hAnsi="Times New Roman" w:cs="Times New Roman"/>
        </w:rPr>
        <w:t xml:space="preserve"> Tujuan penyelenggaraan perpustakaan perguruan tinggi adalah untuk menunjang pelaksanaan program tri dharma perguruan tinggi, yaitu pendidikan dan pengajaran, penelitian, serta pengabdian pada masyarakat dengan men</w:t>
      </w:r>
      <w:r w:rsidR="00BB35F5" w:rsidRPr="00E77736">
        <w:rPr>
          <w:rFonts w:ascii="Times New Roman" w:hAnsi="Times New Roman" w:cs="Times New Roman"/>
        </w:rPr>
        <w:t xml:space="preserve">yediakan bahan perpustakaan, </w:t>
      </w:r>
      <w:r w:rsidR="000E345A" w:rsidRPr="00E77736">
        <w:rPr>
          <w:rFonts w:ascii="Times New Roman" w:hAnsi="Times New Roman" w:cs="Times New Roman"/>
        </w:rPr>
        <w:t xml:space="preserve">akses informasi, </w:t>
      </w:r>
      <w:r w:rsidR="00BB35F5" w:rsidRPr="00E77736">
        <w:rPr>
          <w:rFonts w:ascii="Times New Roman" w:hAnsi="Times New Roman" w:cs="Times New Roman"/>
        </w:rPr>
        <w:t xml:space="preserve">dan </w:t>
      </w:r>
      <w:r w:rsidR="000E345A" w:rsidRPr="00E77736">
        <w:rPr>
          <w:rFonts w:ascii="Times New Roman" w:hAnsi="Times New Roman" w:cs="Times New Roman"/>
        </w:rPr>
        <w:t>meningkatkan literasi informasi</w:t>
      </w:r>
      <w:r w:rsidR="00BB35F5" w:rsidRPr="00E77736">
        <w:rPr>
          <w:rFonts w:ascii="Times New Roman" w:hAnsi="Times New Roman" w:cs="Times New Roman"/>
        </w:rPr>
        <w:t xml:space="preserve"> bagi pemustakanya dengan mendayakan teknologi informasi dan komunikasi serta melestarikan bahan perpustakaan, baik isi maupun medianya (Darwanto, 2015: 5).</w:t>
      </w:r>
    </w:p>
    <w:p w:rsidR="00B8566F" w:rsidRPr="00E77736" w:rsidRDefault="00BB35F5" w:rsidP="00BB35F5">
      <w:pPr>
        <w:pStyle w:val="ListParagraph"/>
        <w:spacing w:after="0" w:line="360" w:lineRule="auto"/>
        <w:ind w:left="1440" w:firstLine="720"/>
        <w:jc w:val="both"/>
        <w:rPr>
          <w:rFonts w:ascii="Times New Roman" w:hAnsi="Times New Roman" w:cs="Times New Roman"/>
        </w:rPr>
      </w:pPr>
      <w:r w:rsidRPr="00E77736">
        <w:rPr>
          <w:rFonts w:ascii="Times New Roman" w:hAnsi="Times New Roman" w:cs="Times New Roman"/>
        </w:rPr>
        <w:t>Perpustakaan perguruan tinggi memiliki koleksi beragam sum</w:t>
      </w:r>
      <w:r w:rsidR="003B2171" w:rsidRPr="00E77736">
        <w:rPr>
          <w:rFonts w:ascii="Times New Roman" w:hAnsi="Times New Roman" w:cs="Times New Roman"/>
        </w:rPr>
        <w:t xml:space="preserve">ber daya dalam berbagai format. </w:t>
      </w:r>
      <w:r w:rsidR="00B8566F" w:rsidRPr="00E77736">
        <w:rPr>
          <w:rFonts w:ascii="Times New Roman" w:hAnsi="Times New Roman" w:cs="Times New Roman"/>
        </w:rPr>
        <w:t>Perguruan tinggi seni tidak hanya memproduksi hasil-hasil riset, namun juga has</w:t>
      </w:r>
      <w:r w:rsidR="00406DB2" w:rsidRPr="00E77736">
        <w:rPr>
          <w:rFonts w:ascii="Times New Roman" w:hAnsi="Times New Roman" w:cs="Times New Roman"/>
        </w:rPr>
        <w:t xml:space="preserve">il-hasil karya seni. </w:t>
      </w:r>
      <w:r w:rsidR="00406DB2" w:rsidRPr="00E77736">
        <w:rPr>
          <w:rFonts w:ascii="Times New Roman" w:hAnsi="Times New Roman" w:cs="Times New Roman"/>
          <w:lang w:val="en-GB"/>
        </w:rPr>
        <w:t>K</w:t>
      </w:r>
      <w:r w:rsidR="00B8566F" w:rsidRPr="00E77736">
        <w:rPr>
          <w:rFonts w:ascii="Times New Roman" w:hAnsi="Times New Roman" w:cs="Times New Roman"/>
        </w:rPr>
        <w:t>oleksi perpustakaan perguruan tinggi seni sangat variat</w:t>
      </w:r>
      <w:r w:rsidR="00406DB2" w:rsidRPr="00E77736">
        <w:rPr>
          <w:rFonts w:ascii="Times New Roman" w:hAnsi="Times New Roman" w:cs="Times New Roman"/>
        </w:rPr>
        <w:t xml:space="preserve">if dalam formatnya, </w:t>
      </w:r>
      <w:r w:rsidR="00406DB2" w:rsidRPr="00E77736">
        <w:rPr>
          <w:rFonts w:ascii="Times New Roman" w:hAnsi="Times New Roman" w:cs="Times New Roman"/>
          <w:lang w:val="en-GB"/>
        </w:rPr>
        <w:t xml:space="preserve">baik yang tercetak maupun digital karena </w:t>
      </w:r>
      <w:r w:rsidR="00B8566F" w:rsidRPr="00E77736">
        <w:rPr>
          <w:rFonts w:ascii="Times New Roman" w:hAnsi="Times New Roman" w:cs="Times New Roman"/>
        </w:rPr>
        <w:t xml:space="preserve">hasil karya seni banyak berupa karya audio visual. </w:t>
      </w:r>
    </w:p>
    <w:p w:rsidR="00202489" w:rsidRPr="00E77736" w:rsidRDefault="00BB35F5" w:rsidP="003423C8">
      <w:pPr>
        <w:pStyle w:val="ListParagraph"/>
        <w:spacing w:after="0" w:line="360" w:lineRule="auto"/>
        <w:ind w:left="1440" w:firstLine="720"/>
        <w:jc w:val="both"/>
        <w:rPr>
          <w:rFonts w:ascii="Times New Roman" w:hAnsi="Times New Roman" w:cs="Times New Roman"/>
          <w:lang w:val="en-GB"/>
        </w:rPr>
      </w:pPr>
      <w:r w:rsidRPr="00E77736">
        <w:rPr>
          <w:rFonts w:ascii="Times New Roman" w:hAnsi="Times New Roman" w:cs="Times New Roman"/>
        </w:rPr>
        <w:t>Kegiatan yang dilakukan</w:t>
      </w:r>
      <w:r w:rsidR="00B8566F" w:rsidRPr="00E77736">
        <w:rPr>
          <w:rFonts w:ascii="Times New Roman" w:hAnsi="Times New Roman" w:cs="Times New Roman"/>
        </w:rPr>
        <w:t xml:space="preserve"> oleh perpustakaa</w:t>
      </w:r>
      <w:r w:rsidR="00406DB2" w:rsidRPr="00E77736">
        <w:rPr>
          <w:rFonts w:ascii="Times New Roman" w:hAnsi="Times New Roman" w:cs="Times New Roman"/>
        </w:rPr>
        <w:t xml:space="preserve">n perguruan tinggi </w:t>
      </w:r>
      <w:r w:rsidR="00406DB2" w:rsidRPr="00E77736">
        <w:rPr>
          <w:rFonts w:ascii="Times New Roman" w:hAnsi="Times New Roman" w:cs="Times New Roman"/>
          <w:lang w:val="en-GB"/>
        </w:rPr>
        <w:t xml:space="preserve">tidak hanya brupa </w:t>
      </w:r>
      <w:r w:rsidR="00B8566F" w:rsidRPr="00E77736">
        <w:rPr>
          <w:rFonts w:ascii="Times New Roman" w:hAnsi="Times New Roman" w:cs="Times New Roman"/>
        </w:rPr>
        <w:t xml:space="preserve"> representasi prak</w:t>
      </w:r>
      <w:r w:rsidRPr="00E77736">
        <w:rPr>
          <w:rFonts w:ascii="Times New Roman" w:hAnsi="Times New Roman" w:cs="Times New Roman"/>
        </w:rPr>
        <w:t>tik institusional dan ke</w:t>
      </w:r>
      <w:r w:rsidR="003B2171" w:rsidRPr="00E77736">
        <w:rPr>
          <w:rFonts w:ascii="Times New Roman" w:hAnsi="Times New Roman" w:cs="Times New Roman"/>
        </w:rPr>
        <w:t>gitan administrasi saja, namun ju</w:t>
      </w:r>
      <w:r w:rsidR="00406DB2" w:rsidRPr="00E77736">
        <w:rPr>
          <w:rFonts w:ascii="Times New Roman" w:hAnsi="Times New Roman" w:cs="Times New Roman"/>
        </w:rPr>
        <w:t xml:space="preserve">ga mengambil peran </w:t>
      </w:r>
      <w:r w:rsidR="00406DB2" w:rsidRPr="00E77736">
        <w:rPr>
          <w:rFonts w:ascii="Times New Roman" w:hAnsi="Times New Roman" w:cs="Times New Roman"/>
          <w:lang w:val="en-GB"/>
        </w:rPr>
        <w:t xml:space="preserve">dalam </w:t>
      </w:r>
      <w:r w:rsidR="003B2171" w:rsidRPr="00E77736">
        <w:rPr>
          <w:rFonts w:ascii="Times New Roman" w:hAnsi="Times New Roman" w:cs="Times New Roman"/>
        </w:rPr>
        <w:t xml:space="preserve"> mempengaruhi interaksi dan komunika</w:t>
      </w:r>
      <w:r w:rsidR="00406DB2" w:rsidRPr="00E77736">
        <w:rPr>
          <w:rFonts w:ascii="Times New Roman" w:hAnsi="Times New Roman" w:cs="Times New Roman"/>
        </w:rPr>
        <w:t xml:space="preserve">si antara pemustaka dan </w:t>
      </w:r>
      <w:r w:rsidR="00406DB2" w:rsidRPr="00E77736">
        <w:rPr>
          <w:rFonts w:ascii="Times New Roman" w:hAnsi="Times New Roman" w:cs="Times New Roman"/>
          <w:lang w:val="en-GB"/>
        </w:rPr>
        <w:t>penulis</w:t>
      </w:r>
      <w:r w:rsidR="003B2171" w:rsidRPr="00E77736">
        <w:rPr>
          <w:rFonts w:ascii="Times New Roman" w:hAnsi="Times New Roman" w:cs="Times New Roman"/>
        </w:rPr>
        <w:t xml:space="preserve"> dalam pencarian informasi. Dalam hal ini perpustakaan memiliki peran strategis dalam diseminasi publikasi ilmiah melalui repositori institusi sehingga perpustakaan dituntut mampu menerapkan perkembangan IPTEK. Apalagi pada perguruan tinggi seni yang tidak hanya memproduksi hasil riset, namun juga produksi hasil karya seni yang pada saat ini banyak memanfaatkan perkembangan teknologi. </w:t>
      </w:r>
      <w:r w:rsidR="003423C8" w:rsidRPr="00E77736">
        <w:rPr>
          <w:rFonts w:ascii="Times New Roman" w:hAnsi="Times New Roman" w:cs="Times New Roman"/>
        </w:rPr>
        <w:t xml:space="preserve">Repositori institusi merupakan salah satu bentuk inovasi layanan yang ada di perpustakaan perguruan tinggi. </w:t>
      </w:r>
    </w:p>
    <w:p w:rsidR="00006679" w:rsidRPr="00E77736" w:rsidRDefault="00006679" w:rsidP="003423C8">
      <w:pPr>
        <w:pStyle w:val="ListParagraph"/>
        <w:spacing w:after="0" w:line="360" w:lineRule="auto"/>
        <w:ind w:left="1440" w:firstLine="720"/>
        <w:jc w:val="both"/>
        <w:rPr>
          <w:rFonts w:ascii="Times New Roman" w:hAnsi="Times New Roman" w:cs="Times New Roman"/>
        </w:rPr>
      </w:pPr>
    </w:p>
    <w:p w:rsidR="00E77736" w:rsidRDefault="00E77736" w:rsidP="003423C8">
      <w:pPr>
        <w:pStyle w:val="ListParagraph"/>
        <w:spacing w:after="0" w:line="360" w:lineRule="auto"/>
        <w:ind w:left="1440" w:firstLine="720"/>
        <w:jc w:val="both"/>
        <w:rPr>
          <w:rFonts w:ascii="Times New Roman" w:hAnsi="Times New Roman" w:cs="Times New Roman"/>
        </w:rPr>
      </w:pPr>
    </w:p>
    <w:p w:rsidR="00A56262" w:rsidRPr="00E77736" w:rsidRDefault="00A56262" w:rsidP="003423C8">
      <w:pPr>
        <w:pStyle w:val="ListParagraph"/>
        <w:spacing w:after="0" w:line="360" w:lineRule="auto"/>
        <w:ind w:left="1440" w:firstLine="720"/>
        <w:jc w:val="both"/>
        <w:rPr>
          <w:rFonts w:ascii="Times New Roman" w:hAnsi="Times New Roman" w:cs="Times New Roman"/>
        </w:rPr>
      </w:pPr>
    </w:p>
    <w:p w:rsidR="00202489" w:rsidRPr="00E77736" w:rsidRDefault="00202489" w:rsidP="00202489">
      <w:pPr>
        <w:pStyle w:val="ListParagraph"/>
        <w:numPr>
          <w:ilvl w:val="0"/>
          <w:numId w:val="2"/>
        </w:numPr>
        <w:spacing w:after="0" w:line="360" w:lineRule="auto"/>
        <w:jc w:val="both"/>
        <w:rPr>
          <w:rFonts w:ascii="Times New Roman" w:hAnsi="Times New Roman" w:cs="Times New Roman"/>
        </w:rPr>
      </w:pPr>
      <w:r w:rsidRPr="00E77736">
        <w:rPr>
          <w:rFonts w:ascii="Times New Roman" w:hAnsi="Times New Roman" w:cs="Times New Roman"/>
        </w:rPr>
        <w:lastRenderedPageBreak/>
        <w:t>Repositori Institusi</w:t>
      </w:r>
    </w:p>
    <w:p w:rsidR="00406DB2" w:rsidRPr="00E77736" w:rsidRDefault="00202489" w:rsidP="00406DB2">
      <w:pPr>
        <w:pStyle w:val="ListParagraph"/>
        <w:spacing w:after="0" w:line="360" w:lineRule="auto"/>
        <w:ind w:left="1440" w:firstLine="720"/>
        <w:jc w:val="both"/>
        <w:rPr>
          <w:rFonts w:ascii="Times New Roman" w:hAnsi="Times New Roman" w:cs="Times New Roman"/>
        </w:rPr>
      </w:pPr>
      <w:r w:rsidRPr="00E77736">
        <w:rPr>
          <w:rFonts w:ascii="Times New Roman" w:hAnsi="Times New Roman" w:cs="Times New Roman"/>
        </w:rPr>
        <w:t xml:space="preserve">Repositori institusi bagi perpustakaan merupakan infrastruktur berbasis teknologi yang didukung oleh sejumlah komponen utama, yaitu manusia, teknologi dan kebijakan. </w:t>
      </w:r>
      <w:r w:rsidR="00406DB2" w:rsidRPr="00E77736">
        <w:rPr>
          <w:rFonts w:ascii="Times New Roman" w:hAnsi="Times New Roman" w:cs="Times New Roman"/>
        </w:rPr>
        <w:t>Repositori bisa diartikan sebagai tempat menyimpan, sedangkan institutional bermakna kelembagaan atau yang dimiliki oleh lembaga (Harliansyah, 2016:2)</w:t>
      </w:r>
    </w:p>
    <w:p w:rsidR="00202489" w:rsidRPr="00E77736" w:rsidRDefault="00202489" w:rsidP="00202489">
      <w:pPr>
        <w:pStyle w:val="ListParagraph"/>
        <w:spacing w:after="0" w:line="360" w:lineRule="auto"/>
        <w:ind w:left="1440" w:firstLine="720"/>
        <w:jc w:val="both"/>
        <w:rPr>
          <w:rFonts w:ascii="Times New Roman" w:hAnsi="Times New Roman" w:cs="Times New Roman"/>
        </w:rPr>
      </w:pPr>
      <w:r w:rsidRPr="00E77736">
        <w:rPr>
          <w:rFonts w:ascii="Times New Roman" w:hAnsi="Times New Roman" w:cs="Times New Roman"/>
        </w:rPr>
        <w:t>Dalam implementasinya, pengelola repositori dan pustakawan merupakan mediator dalam melakukan manajemen sumberdaya elektronik. Pustakawan memahami kebutuhan pemustakanya dan pengelola repositori memahami tata kelolanya. Selain itu repositori institusi diperkuat oleh para kontributor seperti peneliti, mahasiswa, badan penerbit dan penyedia informasi lainnya.</w:t>
      </w:r>
    </w:p>
    <w:p w:rsidR="00A71E11" w:rsidRPr="00E77736" w:rsidRDefault="00151BA5" w:rsidP="00202489">
      <w:pPr>
        <w:pStyle w:val="ListParagraph"/>
        <w:spacing w:after="0" w:line="360" w:lineRule="auto"/>
        <w:ind w:left="1440" w:firstLine="720"/>
        <w:jc w:val="both"/>
        <w:rPr>
          <w:rFonts w:ascii="Times New Roman" w:hAnsi="Times New Roman" w:cs="Times New Roman"/>
        </w:rPr>
      </w:pPr>
      <w:r w:rsidRPr="00E77736">
        <w:rPr>
          <w:rFonts w:ascii="Times New Roman" w:hAnsi="Times New Roman" w:cs="Times New Roman"/>
        </w:rPr>
        <w:t xml:space="preserve">Beragam karya kontributor dikoleksi dan dilayankan melalui repositori institusi. </w:t>
      </w:r>
      <w:r w:rsidR="00A71E11" w:rsidRPr="00E77736">
        <w:rPr>
          <w:rFonts w:ascii="Times New Roman" w:hAnsi="Times New Roman" w:cs="Times New Roman"/>
        </w:rPr>
        <w:t>Dokumen yang dikump</w:t>
      </w:r>
      <w:r w:rsidRPr="00E77736">
        <w:rPr>
          <w:rFonts w:ascii="Times New Roman" w:hAnsi="Times New Roman" w:cs="Times New Roman"/>
        </w:rPr>
        <w:t>ulkan di lingkungan</w:t>
      </w:r>
      <w:r w:rsidR="00A71E11" w:rsidRPr="00E77736">
        <w:rPr>
          <w:rFonts w:ascii="Times New Roman" w:hAnsi="Times New Roman" w:cs="Times New Roman"/>
        </w:rPr>
        <w:t xml:space="preserve"> perguran tinggi a</w:t>
      </w:r>
      <w:r w:rsidRPr="00E77736">
        <w:rPr>
          <w:rFonts w:ascii="Times New Roman" w:hAnsi="Times New Roman" w:cs="Times New Roman"/>
        </w:rPr>
        <w:t xml:space="preserve">dalah tugas kuliah, hasil penelitian, </w:t>
      </w:r>
      <w:r w:rsidR="00A71E11" w:rsidRPr="00E77736">
        <w:rPr>
          <w:rFonts w:ascii="Times New Roman" w:hAnsi="Times New Roman" w:cs="Times New Roman"/>
        </w:rPr>
        <w:t xml:space="preserve">artikel, makalah, materi kuliah, karya audio visual dan jurnal dalam satu portal. Tujuannya agar hasil karya seluruh civitas akademik terdata dan terdigitalisasi. </w:t>
      </w:r>
    </w:p>
    <w:p w:rsidR="003423C8" w:rsidRPr="00E77736" w:rsidRDefault="003423C8" w:rsidP="00620024">
      <w:pPr>
        <w:spacing w:after="0" w:line="360" w:lineRule="auto"/>
        <w:jc w:val="both"/>
        <w:rPr>
          <w:rFonts w:ascii="Times New Roman" w:hAnsi="Times New Roman" w:cs="Times New Roman"/>
        </w:rPr>
      </w:pPr>
    </w:p>
    <w:p w:rsidR="00411207" w:rsidRPr="00E77736" w:rsidRDefault="00411207" w:rsidP="000E345A">
      <w:pPr>
        <w:pStyle w:val="ListParagraph"/>
        <w:numPr>
          <w:ilvl w:val="0"/>
          <w:numId w:val="2"/>
        </w:numPr>
        <w:spacing w:after="0" w:line="360" w:lineRule="auto"/>
        <w:rPr>
          <w:rFonts w:ascii="Times New Roman" w:hAnsi="Times New Roman" w:cs="Times New Roman"/>
        </w:rPr>
      </w:pPr>
      <w:r w:rsidRPr="00E77736">
        <w:rPr>
          <w:rFonts w:ascii="Times New Roman" w:hAnsi="Times New Roman" w:cs="Times New Roman"/>
        </w:rPr>
        <w:t>Komunikasi Ilmiah</w:t>
      </w:r>
    </w:p>
    <w:p w:rsidR="00D87DC2" w:rsidRPr="00E77736" w:rsidRDefault="00D87DC2" w:rsidP="003502BC">
      <w:pPr>
        <w:pStyle w:val="ListParagraph"/>
        <w:spacing w:after="0" w:line="360" w:lineRule="auto"/>
        <w:ind w:left="1440" w:firstLine="720"/>
        <w:jc w:val="both"/>
        <w:rPr>
          <w:rFonts w:ascii="Times New Roman" w:hAnsi="Times New Roman" w:cs="Times New Roman"/>
        </w:rPr>
      </w:pPr>
      <w:r w:rsidRPr="00E77736">
        <w:rPr>
          <w:rFonts w:ascii="Times New Roman" w:hAnsi="Times New Roman" w:cs="Times New Roman"/>
        </w:rPr>
        <w:t xml:space="preserve">Komunikasi </w:t>
      </w:r>
      <w:r w:rsidR="003502BC" w:rsidRPr="00E77736">
        <w:rPr>
          <w:rFonts w:ascii="Times New Roman" w:hAnsi="Times New Roman" w:cs="Times New Roman"/>
        </w:rPr>
        <w:t xml:space="preserve">ilmiah atau yang dikenal juga dengan istilah </w:t>
      </w:r>
      <w:r w:rsidR="003502BC" w:rsidRPr="00E77736">
        <w:rPr>
          <w:rFonts w:ascii="Times New Roman" w:hAnsi="Times New Roman" w:cs="Times New Roman"/>
          <w:i/>
        </w:rPr>
        <w:t>scholarly communication</w:t>
      </w:r>
      <w:r w:rsidR="003502BC" w:rsidRPr="00E77736">
        <w:rPr>
          <w:rFonts w:ascii="Droid Sans" w:hAnsi="Droid Sans"/>
          <w:color w:val="333333"/>
          <w:shd w:val="clear" w:color="auto" w:fill="FFFFFF"/>
        </w:rPr>
        <w:t xml:space="preserve"> m</w:t>
      </w:r>
      <w:r w:rsidRPr="00E77736">
        <w:rPr>
          <w:rFonts w:ascii="Times New Roman" w:hAnsi="Times New Roman" w:cs="Times New Roman"/>
        </w:rPr>
        <w:t>erupa</w:t>
      </w:r>
      <w:r w:rsidR="00977C92" w:rsidRPr="00E77736">
        <w:rPr>
          <w:rFonts w:ascii="Times New Roman" w:hAnsi="Times New Roman" w:cs="Times New Roman"/>
        </w:rPr>
        <w:t>kan kegiatan berbagi dan menyam</w:t>
      </w:r>
      <w:r w:rsidR="00977C92" w:rsidRPr="00E77736">
        <w:rPr>
          <w:rFonts w:ascii="Times New Roman" w:hAnsi="Times New Roman" w:cs="Times New Roman"/>
          <w:lang w:val="en-GB"/>
        </w:rPr>
        <w:t>p</w:t>
      </w:r>
      <w:r w:rsidRPr="00E77736">
        <w:rPr>
          <w:rFonts w:ascii="Times New Roman" w:hAnsi="Times New Roman" w:cs="Times New Roman"/>
        </w:rPr>
        <w:t xml:space="preserve">aikan pesan untuk peningkatan keilmuan seseorang melalui beragam kegiatan ilmiah, seperti seminar/konferensi, pendidikan dan pelatihan, serta penerbitan (Mukhlis dan Nashihuddin, 2021: xv). </w:t>
      </w:r>
    </w:p>
    <w:p w:rsidR="00900A5C" w:rsidRPr="00E77736" w:rsidRDefault="00F30DE2" w:rsidP="002769A7">
      <w:pPr>
        <w:pStyle w:val="ListParagraph"/>
        <w:spacing w:after="0" w:line="360" w:lineRule="auto"/>
        <w:ind w:left="1440" w:firstLine="720"/>
        <w:jc w:val="both"/>
        <w:rPr>
          <w:rFonts w:ascii="Times New Roman" w:hAnsi="Times New Roman" w:cs="Times New Roman"/>
        </w:rPr>
      </w:pPr>
      <w:r w:rsidRPr="00E77736">
        <w:rPr>
          <w:rFonts w:ascii="Times New Roman" w:hAnsi="Times New Roman" w:cs="Times New Roman"/>
        </w:rPr>
        <w:t xml:space="preserve">Komunikasi ilmiah berangkat dari lingkungan akademis. </w:t>
      </w:r>
      <w:r w:rsidR="003502BC" w:rsidRPr="00E77736">
        <w:rPr>
          <w:rFonts w:ascii="Times New Roman" w:hAnsi="Times New Roman" w:cs="Times New Roman"/>
        </w:rPr>
        <w:t xml:space="preserve">Di lingkungan perguruan tinggi seiring dengan diwajibkannya publikasi ilmiah maka industri penerbitan juga mengalami kemajuan. Yang awalnya dunia penerbitkan menerbitkan buku ilmiah kemudian berkembang ke penerbitan jurnal ilmiah, prosiding dan buku-buku hasil penelitian. </w:t>
      </w:r>
      <w:r w:rsidR="00900A5C" w:rsidRPr="00E77736">
        <w:rPr>
          <w:rFonts w:ascii="Times New Roman" w:hAnsi="Times New Roman" w:cs="Times New Roman"/>
        </w:rPr>
        <w:t>Ciri publikasi ilmiah (Mukhlis &amp;Nashihuddin, 2021: 23) yaitu melalui proses penelaahan (review) oleh ahlinya (reviewer/mitra b</w:t>
      </w:r>
      <w:r w:rsidR="002769A7" w:rsidRPr="00E77736">
        <w:rPr>
          <w:rFonts w:ascii="Times New Roman" w:hAnsi="Times New Roman" w:cs="Times New Roman"/>
        </w:rPr>
        <w:t>estari), merupakan hasil penelitian</w:t>
      </w:r>
      <w:r w:rsidR="00900A5C" w:rsidRPr="00E77736">
        <w:rPr>
          <w:rFonts w:ascii="Times New Roman" w:hAnsi="Times New Roman" w:cs="Times New Roman"/>
        </w:rPr>
        <w:t xml:space="preserve"> dan/atau tinjauan, ulasan (review), kajian, dan pemikiran sistematis yang dituangkan oleh perseorangan/kelompok dan meme</w:t>
      </w:r>
      <w:r w:rsidR="00B62482" w:rsidRPr="00E77736">
        <w:rPr>
          <w:rFonts w:ascii="Times New Roman" w:hAnsi="Times New Roman" w:cs="Times New Roman"/>
        </w:rPr>
        <w:t>n</w:t>
      </w:r>
      <w:r w:rsidR="00900A5C" w:rsidRPr="00E77736">
        <w:rPr>
          <w:rFonts w:ascii="Times New Roman" w:hAnsi="Times New Roman" w:cs="Times New Roman"/>
        </w:rPr>
        <w:t xml:space="preserve">uhi kaidah ilmiah. Tujuan publikasi ilmiah untuk mencapai tingkat objektivitas isi tulisan setinggi mungkin. </w:t>
      </w:r>
      <w:r w:rsidR="00BA1E08" w:rsidRPr="00E77736">
        <w:rPr>
          <w:rFonts w:ascii="Times New Roman" w:hAnsi="Times New Roman" w:cs="Times New Roman"/>
        </w:rPr>
        <w:t xml:space="preserve">Luaran dari penelitian berupa naskah publikasi merupakan bagian kinerja </w:t>
      </w:r>
      <w:r w:rsidR="002769A7" w:rsidRPr="00E77736">
        <w:rPr>
          <w:rFonts w:ascii="Times New Roman" w:hAnsi="Times New Roman" w:cs="Times New Roman"/>
        </w:rPr>
        <w:t xml:space="preserve">baik </w:t>
      </w:r>
      <w:r w:rsidR="00BA1E08" w:rsidRPr="00E77736">
        <w:rPr>
          <w:rFonts w:ascii="Times New Roman" w:hAnsi="Times New Roman" w:cs="Times New Roman"/>
        </w:rPr>
        <w:t xml:space="preserve">suatu </w:t>
      </w:r>
      <w:r w:rsidR="002769A7" w:rsidRPr="00E77736">
        <w:rPr>
          <w:rFonts w:ascii="Times New Roman" w:hAnsi="Times New Roman" w:cs="Times New Roman"/>
        </w:rPr>
        <w:t>perguruan tinggi</w:t>
      </w:r>
      <w:r w:rsidR="00BA1E08" w:rsidRPr="00E77736">
        <w:rPr>
          <w:rFonts w:ascii="Times New Roman" w:hAnsi="Times New Roman" w:cs="Times New Roman"/>
        </w:rPr>
        <w:t xml:space="preserve">. </w:t>
      </w:r>
      <w:r w:rsidR="002769A7" w:rsidRPr="00E77736">
        <w:rPr>
          <w:rFonts w:ascii="Times New Roman" w:hAnsi="Times New Roman" w:cs="Times New Roman"/>
        </w:rPr>
        <w:t>Perguruan tinggi berlomba-lomba menuju World</w:t>
      </w:r>
      <w:r w:rsidR="00397C08" w:rsidRPr="00E77736">
        <w:rPr>
          <w:rFonts w:ascii="Times New Roman" w:hAnsi="Times New Roman" w:cs="Times New Roman"/>
        </w:rPr>
        <w:t xml:space="preserve"> Class University dengan melihat</w:t>
      </w:r>
      <w:bookmarkStart w:id="0" w:name="_GoBack"/>
      <w:bookmarkEnd w:id="0"/>
      <w:r w:rsidR="002769A7" w:rsidRPr="00E77736">
        <w:rPr>
          <w:rFonts w:ascii="Times New Roman" w:hAnsi="Times New Roman" w:cs="Times New Roman"/>
        </w:rPr>
        <w:t xml:space="preserve"> dari jumlah publikasi ilmiah bertaraf internasional dan jumlah sitasi yang dimanfaatkan oleh kalangan akademisi di seluruh dunia.</w:t>
      </w:r>
    </w:p>
    <w:p w:rsidR="00D56F2F" w:rsidRPr="00E77736" w:rsidRDefault="002769A7" w:rsidP="003502BC">
      <w:pPr>
        <w:pStyle w:val="ListParagraph"/>
        <w:spacing w:after="0" w:line="360" w:lineRule="auto"/>
        <w:ind w:left="1440" w:firstLine="720"/>
        <w:jc w:val="both"/>
        <w:rPr>
          <w:rFonts w:ascii="Times New Roman" w:hAnsi="Times New Roman" w:cs="Times New Roman"/>
          <w:lang w:val="en-GB"/>
        </w:rPr>
      </w:pPr>
      <w:r w:rsidRPr="00E77736">
        <w:rPr>
          <w:rFonts w:ascii="Times New Roman" w:hAnsi="Times New Roman" w:cs="Times New Roman"/>
        </w:rPr>
        <w:lastRenderedPageBreak/>
        <w:t>Seiring dengan perkembangan teknologi maka penerbitan tulisan ilmiah mengalami transformasi dari yang semula tercetak menjadi ke format elektronik. Dalam komunikasi ilmiah (Mukhlis &amp; Nashihuddin, 2021: 27) teknologi berperan sebagai media pencipta (</w:t>
      </w:r>
      <w:r w:rsidRPr="00E77736">
        <w:rPr>
          <w:rFonts w:ascii="Times New Roman" w:hAnsi="Times New Roman" w:cs="Times New Roman"/>
          <w:i/>
        </w:rPr>
        <w:t>creator</w:t>
      </w:r>
      <w:r w:rsidRPr="00E77736">
        <w:rPr>
          <w:rFonts w:ascii="Times New Roman" w:hAnsi="Times New Roman" w:cs="Times New Roman"/>
        </w:rPr>
        <w:t>), pengirim (</w:t>
      </w:r>
      <w:r w:rsidRPr="00E77736">
        <w:rPr>
          <w:rFonts w:ascii="Times New Roman" w:hAnsi="Times New Roman" w:cs="Times New Roman"/>
          <w:i/>
        </w:rPr>
        <w:t>sender</w:t>
      </w:r>
      <w:r w:rsidRPr="00E77736">
        <w:rPr>
          <w:rFonts w:ascii="Times New Roman" w:hAnsi="Times New Roman" w:cs="Times New Roman"/>
        </w:rPr>
        <w:t>) modifikasi (</w:t>
      </w:r>
      <w:r w:rsidRPr="00E77736">
        <w:rPr>
          <w:rFonts w:ascii="Times New Roman" w:hAnsi="Times New Roman" w:cs="Times New Roman"/>
          <w:i/>
        </w:rPr>
        <w:t>modified</w:t>
      </w:r>
      <w:r w:rsidRPr="00E77736">
        <w:rPr>
          <w:rFonts w:ascii="Times New Roman" w:hAnsi="Times New Roman" w:cs="Times New Roman"/>
        </w:rPr>
        <w:t>) dan penyebar (</w:t>
      </w:r>
      <w:r w:rsidRPr="00E77736">
        <w:rPr>
          <w:rFonts w:ascii="Times New Roman" w:hAnsi="Times New Roman" w:cs="Times New Roman"/>
          <w:i/>
        </w:rPr>
        <w:t>diseminator</w:t>
      </w:r>
      <w:r w:rsidRPr="00E77736">
        <w:rPr>
          <w:rFonts w:ascii="Times New Roman" w:hAnsi="Times New Roman" w:cs="Times New Roman"/>
        </w:rPr>
        <w:t>) data, informasi, dan pengetahuan. Dalam komunikasi ilmiah aspek yang ditekankan adalah komunikasi baik berupa diskusi maupun interaksi</w:t>
      </w:r>
      <w:r w:rsidR="00667482" w:rsidRPr="00E77736">
        <w:rPr>
          <w:rFonts w:ascii="Times New Roman" w:hAnsi="Times New Roman" w:cs="Times New Roman"/>
        </w:rPr>
        <w:t xml:space="preserve"> dan profesionalisme guna peningkatan kualitas keilmuan. </w:t>
      </w:r>
      <w:r w:rsidR="00D56F2F" w:rsidRPr="00E77736">
        <w:rPr>
          <w:rFonts w:ascii="Times New Roman" w:hAnsi="Times New Roman" w:cs="Times New Roman"/>
          <w:lang w:val="en-GB"/>
        </w:rPr>
        <w:t xml:space="preserve">Program komunikasi ilmiah yang dilakukan oleh perpustakaan perguruan tinggi dapat berupa program pendidikan pemakai, publikasi atau penelitian, pendidikan dan pelatihan, diskusi ilmiah, pertemuan ilmiah, dan layanan </w:t>
      </w:r>
      <w:r w:rsidR="00D56F2F" w:rsidRPr="00E77736">
        <w:rPr>
          <w:rFonts w:ascii="Times New Roman" w:hAnsi="Times New Roman" w:cs="Times New Roman"/>
          <w:i/>
          <w:lang w:val="en-GB"/>
        </w:rPr>
        <w:t>research corner</w:t>
      </w:r>
      <w:r w:rsidR="00D56F2F" w:rsidRPr="00E77736">
        <w:rPr>
          <w:rFonts w:ascii="Times New Roman" w:hAnsi="Times New Roman" w:cs="Times New Roman"/>
          <w:lang w:val="en-GB"/>
        </w:rPr>
        <w:t xml:space="preserve"> (Mukhlish dan Nashihuddin, 2020: 32). </w:t>
      </w:r>
    </w:p>
    <w:p w:rsidR="003502BC" w:rsidRPr="00E77736" w:rsidRDefault="003502BC" w:rsidP="00D87DC2">
      <w:pPr>
        <w:pStyle w:val="ListParagraph"/>
        <w:spacing w:after="0" w:line="360" w:lineRule="auto"/>
        <w:ind w:left="1440"/>
        <w:jc w:val="both"/>
        <w:rPr>
          <w:rFonts w:ascii="Times New Roman" w:hAnsi="Times New Roman" w:cs="Times New Roman"/>
        </w:rPr>
      </w:pPr>
    </w:p>
    <w:p w:rsidR="00621E48" w:rsidRPr="00E77736" w:rsidRDefault="00621E48" w:rsidP="0053345F">
      <w:pPr>
        <w:pStyle w:val="ListParagraph"/>
        <w:numPr>
          <w:ilvl w:val="0"/>
          <w:numId w:val="2"/>
        </w:numPr>
        <w:spacing w:after="0" w:line="360" w:lineRule="auto"/>
        <w:rPr>
          <w:rFonts w:ascii="Times New Roman" w:hAnsi="Times New Roman" w:cs="Times New Roman"/>
        </w:rPr>
      </w:pPr>
      <w:r w:rsidRPr="00E77736">
        <w:rPr>
          <w:rFonts w:ascii="Times New Roman" w:hAnsi="Times New Roman" w:cs="Times New Roman"/>
        </w:rPr>
        <w:t xml:space="preserve">Konsep </w:t>
      </w:r>
      <w:r w:rsidR="0053345F" w:rsidRPr="00E77736">
        <w:rPr>
          <w:rFonts w:ascii="Times New Roman" w:hAnsi="Times New Roman" w:cs="Times New Roman"/>
        </w:rPr>
        <w:t xml:space="preserve">dan Implementasi </w:t>
      </w:r>
      <w:r w:rsidRPr="00E77736">
        <w:rPr>
          <w:rFonts w:ascii="Times New Roman" w:hAnsi="Times New Roman" w:cs="Times New Roman"/>
        </w:rPr>
        <w:t>Komunikasi</w:t>
      </w:r>
      <w:r w:rsidR="0053345F" w:rsidRPr="00E77736">
        <w:rPr>
          <w:rFonts w:ascii="Times New Roman" w:hAnsi="Times New Roman" w:cs="Times New Roman"/>
        </w:rPr>
        <w:t xml:space="preserve"> Ilmiah di Perguruan Tinggi</w:t>
      </w:r>
    </w:p>
    <w:p w:rsidR="0053345F" w:rsidRPr="00E77736" w:rsidRDefault="0053345F" w:rsidP="0053345F">
      <w:pPr>
        <w:pStyle w:val="ListParagraph"/>
        <w:spacing w:after="0" w:line="360" w:lineRule="auto"/>
        <w:ind w:left="1440" w:firstLine="720"/>
        <w:jc w:val="both"/>
        <w:rPr>
          <w:rFonts w:ascii="Times New Roman" w:hAnsi="Times New Roman" w:cs="Times New Roman"/>
        </w:rPr>
      </w:pPr>
      <w:r w:rsidRPr="00E77736">
        <w:rPr>
          <w:rFonts w:ascii="Times New Roman" w:hAnsi="Times New Roman" w:cs="Times New Roman"/>
        </w:rPr>
        <w:t xml:space="preserve">Dalam menjalankan peran, fungsi, dan memepertahankan eksistensinya perguruan tinggi setidaknya memuat tiga komponen (Mukhlis, 2022: 20), yaitu: (1) sebagai lembaga penyedia informasi yang memiliki peran strategis dalam diseminasi publikasi ilmiah melalui repositori institusi; (2) menjadi ujung tombak dalam kegiatan transformasi pengetahuan; dan (3) perpustakaan merupakan ruang interaksi dan komunikasi antara pemustakan dan peneliti. </w:t>
      </w:r>
    </w:p>
    <w:p w:rsidR="0053345F" w:rsidRPr="00E77736" w:rsidRDefault="00226459" w:rsidP="00E43EDF">
      <w:pPr>
        <w:spacing w:after="0" w:line="360" w:lineRule="auto"/>
        <w:ind w:left="1440" w:firstLine="720"/>
        <w:jc w:val="both"/>
        <w:rPr>
          <w:rFonts w:ascii="Times New Roman" w:hAnsi="Times New Roman" w:cs="Times New Roman"/>
        </w:rPr>
      </w:pPr>
      <w:r w:rsidRPr="00E77736">
        <w:rPr>
          <w:rFonts w:ascii="Times New Roman" w:hAnsi="Times New Roman" w:cs="Times New Roman"/>
        </w:rPr>
        <w:t>K</w:t>
      </w:r>
      <w:r w:rsidR="0053345F" w:rsidRPr="00E77736">
        <w:rPr>
          <w:rFonts w:ascii="Times New Roman" w:hAnsi="Times New Roman" w:cs="Times New Roman"/>
        </w:rPr>
        <w:t xml:space="preserve">omunikasi ilmiah </w:t>
      </w:r>
      <w:r w:rsidR="00E43EDF" w:rsidRPr="00E77736">
        <w:rPr>
          <w:rFonts w:ascii="Times New Roman" w:hAnsi="Times New Roman" w:cs="Times New Roman"/>
        </w:rPr>
        <w:t xml:space="preserve">sudah </w:t>
      </w:r>
      <w:r w:rsidR="0053345F" w:rsidRPr="00E77736">
        <w:rPr>
          <w:rFonts w:ascii="Times New Roman" w:hAnsi="Times New Roman" w:cs="Times New Roman"/>
        </w:rPr>
        <w:t>dikenal sekitar 2000 tahun y</w:t>
      </w:r>
      <w:r w:rsidR="00E43EDF" w:rsidRPr="00E77736">
        <w:rPr>
          <w:rFonts w:ascii="Times New Roman" w:hAnsi="Times New Roman" w:cs="Times New Roman"/>
        </w:rPr>
        <w:t>ang lalu pada zaman Yunani Kuno (Rafael Ball dalam Mukhlis, 2022: 21)</w:t>
      </w:r>
      <w:r w:rsidR="00EF51AA" w:rsidRPr="00E77736">
        <w:rPr>
          <w:rFonts w:ascii="Times New Roman" w:hAnsi="Times New Roman" w:cs="Times New Roman"/>
        </w:rPr>
        <w:t xml:space="preserve">. </w:t>
      </w:r>
      <w:r w:rsidR="00E43EDF" w:rsidRPr="00E77736">
        <w:rPr>
          <w:rFonts w:ascii="Times New Roman" w:hAnsi="Times New Roman" w:cs="Times New Roman"/>
        </w:rPr>
        <w:t xml:space="preserve">Seiring perkembangan jaman, perpustakaan dalam menyebarkan informasi yang awalnya tercetak berubah dalam bentuk digital sehingga layanan ini dirasa memudahkan pemustaka dalam mencari informasi dilihat dari perilaku pemustaka saat ini yang kebanyakan menggunakan smartphone sebagai sarana pencari </w:t>
      </w:r>
      <w:r w:rsidR="00CF6B26" w:rsidRPr="00E77736">
        <w:rPr>
          <w:rFonts w:ascii="Times New Roman" w:hAnsi="Times New Roman" w:cs="Times New Roman"/>
        </w:rPr>
        <w:t xml:space="preserve">informasi. Produk informasi dalam bentuk digital memungkinkan </w:t>
      </w:r>
      <w:r w:rsidR="00E43EDF" w:rsidRPr="00E77736">
        <w:rPr>
          <w:rFonts w:ascii="Times New Roman" w:hAnsi="Times New Roman" w:cs="Times New Roman"/>
        </w:rPr>
        <w:t xml:space="preserve"> proses penyebarannya sangat efektif dan efisien. </w:t>
      </w:r>
    </w:p>
    <w:p w:rsidR="00FD5339" w:rsidRPr="00E77736" w:rsidRDefault="00FD5339" w:rsidP="00FD5339">
      <w:pPr>
        <w:pStyle w:val="ListParagraph"/>
        <w:spacing w:after="0" w:line="360" w:lineRule="auto"/>
        <w:ind w:left="1440" w:firstLine="720"/>
        <w:jc w:val="both"/>
        <w:rPr>
          <w:rFonts w:ascii="Times New Roman" w:hAnsi="Times New Roman" w:cs="Times New Roman"/>
        </w:rPr>
      </w:pPr>
      <w:r w:rsidRPr="00E77736">
        <w:rPr>
          <w:rFonts w:ascii="Times New Roman" w:hAnsi="Times New Roman" w:cs="Times New Roman"/>
        </w:rPr>
        <w:t>Komunikasi ilmiah dibangun dari konsep yang di dalamnya terdapat aktor, proses dan produk yang saling berkaitan. Dari uraian sebelumnya dapat diketahui bahwa komunikasi ilmiah merupakan rangkaian dari beberapa komponen dan saling berinteraksi dan tergantung satu sama lain dan membentuk mata rantai. Mata rantai dimulai dari tulisan yang memerlukan media agar dibaca banyak orang dengan minat yang sama dengan isi tulisan. Agar tulisan terorganisir butuh keterlibatan penerbit. Tahap selanjutnya adalah lisensi antara penerbit dengan perpustakaan agar bisa dimanfaatkan oleh pemustaka, baik yang tercetak maupun online.</w:t>
      </w:r>
    </w:p>
    <w:p w:rsidR="00FD5339" w:rsidRPr="00E77736" w:rsidRDefault="00FD5339" w:rsidP="00FD5339">
      <w:pPr>
        <w:pStyle w:val="ListParagraph"/>
        <w:spacing w:after="0" w:line="360" w:lineRule="auto"/>
        <w:ind w:left="1440" w:firstLine="720"/>
        <w:jc w:val="both"/>
        <w:rPr>
          <w:rFonts w:ascii="Times New Roman" w:hAnsi="Times New Roman" w:cs="Times New Roman"/>
        </w:rPr>
      </w:pPr>
      <w:r w:rsidRPr="00E77736">
        <w:rPr>
          <w:rFonts w:ascii="Times New Roman" w:hAnsi="Times New Roman" w:cs="Times New Roman"/>
        </w:rPr>
        <w:t>Kegiatan komunikasi ilmiah di era modern saat ini tidak bisa</w:t>
      </w:r>
      <w:r w:rsidR="008471DF" w:rsidRPr="00E77736">
        <w:rPr>
          <w:rFonts w:ascii="Times New Roman" w:hAnsi="Times New Roman" w:cs="Times New Roman"/>
        </w:rPr>
        <w:t xml:space="preserve"> lepas dari kemajuan teknologi sehingga kegiatan ini bersifat terapan dan aplikatif. Komunikasi </w:t>
      </w:r>
      <w:r w:rsidR="008471DF" w:rsidRPr="00E77736">
        <w:rPr>
          <w:rFonts w:ascii="Times New Roman" w:hAnsi="Times New Roman" w:cs="Times New Roman"/>
        </w:rPr>
        <w:lastRenderedPageBreak/>
        <w:t>ilmiah tidak bisa berdiri sendiri sehingg</w:t>
      </w:r>
      <w:r w:rsidR="007B5C35" w:rsidRPr="00E77736">
        <w:rPr>
          <w:rFonts w:ascii="Times New Roman" w:hAnsi="Times New Roman" w:cs="Times New Roman"/>
        </w:rPr>
        <w:t>a muncul beberapa permasalahan</w:t>
      </w:r>
      <w:r w:rsidR="00E112E5" w:rsidRPr="00E77736">
        <w:rPr>
          <w:rFonts w:ascii="Times New Roman" w:hAnsi="Times New Roman" w:cs="Times New Roman"/>
        </w:rPr>
        <w:t xml:space="preserve"> (Siswadi, 2009: 1)</w:t>
      </w:r>
      <w:r w:rsidR="007B5C35" w:rsidRPr="00E77736">
        <w:rPr>
          <w:rFonts w:ascii="Times New Roman" w:hAnsi="Times New Roman" w:cs="Times New Roman"/>
        </w:rPr>
        <w:t>, yaitu:</w:t>
      </w:r>
    </w:p>
    <w:p w:rsidR="007B5C35" w:rsidRPr="00E77736" w:rsidRDefault="007B5C35" w:rsidP="007B5C35">
      <w:pPr>
        <w:pStyle w:val="ListParagraph"/>
        <w:numPr>
          <w:ilvl w:val="0"/>
          <w:numId w:val="3"/>
        </w:numPr>
        <w:spacing w:after="0" w:line="360" w:lineRule="auto"/>
        <w:jc w:val="both"/>
        <w:rPr>
          <w:rFonts w:ascii="Times New Roman" w:hAnsi="Times New Roman" w:cs="Times New Roman"/>
        </w:rPr>
      </w:pPr>
      <w:r w:rsidRPr="00E77736">
        <w:rPr>
          <w:rFonts w:ascii="Times New Roman" w:hAnsi="Times New Roman" w:cs="Times New Roman"/>
        </w:rPr>
        <w:t>Digitalisasi</w:t>
      </w:r>
    </w:p>
    <w:p w:rsidR="005A5ACF" w:rsidRPr="00E77736" w:rsidRDefault="007B5C35" w:rsidP="00224AB7">
      <w:pPr>
        <w:pStyle w:val="ListParagraph"/>
        <w:spacing w:after="0" w:line="360" w:lineRule="auto"/>
        <w:ind w:left="2520" w:firstLine="360"/>
        <w:jc w:val="both"/>
        <w:rPr>
          <w:rFonts w:ascii="Times New Roman" w:hAnsi="Times New Roman" w:cs="Times New Roman"/>
        </w:rPr>
      </w:pPr>
      <w:r w:rsidRPr="00E77736">
        <w:rPr>
          <w:rFonts w:ascii="Times New Roman" w:hAnsi="Times New Roman" w:cs="Times New Roman"/>
        </w:rPr>
        <w:t>Bagi perpustakaan perguruan tinggi koleksi yang menjadi pri</w:t>
      </w:r>
      <w:r w:rsidR="00867F25" w:rsidRPr="00E77736">
        <w:rPr>
          <w:rFonts w:ascii="Times New Roman" w:hAnsi="Times New Roman" w:cs="Times New Roman"/>
        </w:rPr>
        <w:t>o</w:t>
      </w:r>
      <w:r w:rsidRPr="00E77736">
        <w:rPr>
          <w:rFonts w:ascii="Times New Roman" w:hAnsi="Times New Roman" w:cs="Times New Roman"/>
        </w:rPr>
        <w:t>ritas untuk melakukan kegiatan komuniksi ilmiah adalah koleksi yang dikeluarkan oleh civitas akademi</w:t>
      </w:r>
      <w:r w:rsidR="00867F25" w:rsidRPr="00E77736">
        <w:rPr>
          <w:rFonts w:ascii="Times New Roman" w:hAnsi="Times New Roman" w:cs="Times New Roman"/>
        </w:rPr>
        <w:t>ka</w:t>
      </w:r>
      <w:r w:rsidRPr="00E77736">
        <w:rPr>
          <w:rFonts w:ascii="Times New Roman" w:hAnsi="Times New Roman" w:cs="Times New Roman"/>
        </w:rPr>
        <w:t xml:space="preserve">. </w:t>
      </w:r>
      <w:r w:rsidR="005A5ACF" w:rsidRPr="00E77736">
        <w:rPr>
          <w:rFonts w:ascii="Times New Roman" w:hAnsi="Times New Roman" w:cs="Times New Roman"/>
        </w:rPr>
        <w:t xml:space="preserve">Kontrol terhadap kualitas konten ilmiah bisa dilakukan sebelum dan sesudah terbit. Kualitasnya bisa bervariasi pada setiap bidang yang diteliti. </w:t>
      </w:r>
      <w:r w:rsidRPr="00E77736">
        <w:rPr>
          <w:rFonts w:ascii="Times New Roman" w:hAnsi="Times New Roman" w:cs="Times New Roman"/>
        </w:rPr>
        <w:t xml:space="preserve">Hal yang menjadi pertimbangan salah satunya adalah misal koleksi tugas akhir yang bisa didigitalkan memiliki nilai kelulusan minimal B. </w:t>
      </w:r>
    </w:p>
    <w:p w:rsidR="007B5C35" w:rsidRPr="00E77736" w:rsidRDefault="00FB6B1E" w:rsidP="007B5C35">
      <w:pPr>
        <w:pStyle w:val="ListParagraph"/>
        <w:numPr>
          <w:ilvl w:val="0"/>
          <w:numId w:val="3"/>
        </w:numPr>
        <w:spacing w:after="0" w:line="360" w:lineRule="auto"/>
        <w:jc w:val="both"/>
        <w:rPr>
          <w:rFonts w:ascii="Times New Roman" w:hAnsi="Times New Roman" w:cs="Times New Roman"/>
          <w:i/>
        </w:rPr>
      </w:pPr>
      <w:r w:rsidRPr="00E77736">
        <w:rPr>
          <w:rFonts w:ascii="Times New Roman" w:hAnsi="Times New Roman" w:cs="Times New Roman"/>
          <w:i/>
        </w:rPr>
        <w:t>Open acces</w:t>
      </w:r>
    </w:p>
    <w:p w:rsidR="00FB6B1E" w:rsidRPr="00E77736" w:rsidRDefault="00FB6B1E" w:rsidP="00D87D83">
      <w:pPr>
        <w:pStyle w:val="ListParagraph"/>
        <w:spacing w:after="0" w:line="360" w:lineRule="auto"/>
        <w:ind w:left="2520" w:firstLine="360"/>
        <w:jc w:val="both"/>
        <w:rPr>
          <w:rFonts w:ascii="Times New Roman" w:hAnsi="Times New Roman" w:cs="Times New Roman"/>
        </w:rPr>
      </w:pPr>
      <w:r w:rsidRPr="00E77736">
        <w:rPr>
          <w:rFonts w:ascii="Times New Roman" w:hAnsi="Times New Roman" w:cs="Times New Roman"/>
          <w:i/>
        </w:rPr>
        <w:t>Open acces</w:t>
      </w:r>
      <w:r w:rsidRPr="00E77736">
        <w:rPr>
          <w:rFonts w:ascii="Times New Roman" w:hAnsi="Times New Roman" w:cs="Times New Roman"/>
        </w:rPr>
        <w:t xml:space="preserve"> telah menjadi isu menarik bagi para pemerhati dan penggiat di bidang perpustakaan. </w:t>
      </w:r>
      <w:r w:rsidR="00774A01" w:rsidRPr="00E77736">
        <w:rPr>
          <w:rFonts w:ascii="Times New Roman" w:hAnsi="Times New Roman" w:cs="Times New Roman"/>
        </w:rPr>
        <w:t xml:space="preserve">Hal ini dilatarbelakangi oleh banyaknya permintaan dari masyarakat untuk membuka akses informasi penelitian seluas-luasnya. Open acces diinisiasi oleh kesediaan para sarjana dan ilmuwan </w:t>
      </w:r>
      <w:r w:rsidR="00026054" w:rsidRPr="00E77736">
        <w:rPr>
          <w:rFonts w:ascii="Times New Roman" w:hAnsi="Times New Roman" w:cs="Times New Roman"/>
        </w:rPr>
        <w:t xml:space="preserve">pada Deklarasi Budapest tahun 2002 (Mukhlis dan Nashihuddin, 2020: 81) </w:t>
      </w:r>
      <w:r w:rsidR="00774A01" w:rsidRPr="00E77736">
        <w:rPr>
          <w:rFonts w:ascii="Times New Roman" w:hAnsi="Times New Roman" w:cs="Times New Roman"/>
        </w:rPr>
        <w:t>untuk menerbitkan hasil penelit</w:t>
      </w:r>
      <w:r w:rsidR="00026054" w:rsidRPr="00E77736">
        <w:rPr>
          <w:rFonts w:ascii="Times New Roman" w:hAnsi="Times New Roman" w:cs="Times New Roman"/>
        </w:rPr>
        <w:t xml:space="preserve">ian mereka dalam jurnal ilmiah sebagai bentuk komitmen untuk menyediakan akses terbuka bagi karya penelitian dan publikasi ilmiah elektronik secara global guna kepentingan perkembangan iptek. </w:t>
      </w:r>
      <w:r w:rsidR="009838CF" w:rsidRPr="00E77736">
        <w:rPr>
          <w:rFonts w:ascii="Times New Roman" w:hAnsi="Times New Roman" w:cs="Times New Roman"/>
        </w:rPr>
        <w:t xml:space="preserve">Perguruan tinggi saat ini tidak hanya menyediakan jurnal, tetapi juga penerbitan lain seperti buku, prosiding dan karya akademik (laporan diploma, skripsi, tesis dan disertasi). </w:t>
      </w:r>
    </w:p>
    <w:p w:rsidR="00D87D83" w:rsidRPr="00E77736" w:rsidRDefault="00D87D83" w:rsidP="00D87D83">
      <w:pPr>
        <w:pStyle w:val="ListParagraph"/>
        <w:spacing w:after="0" w:line="360" w:lineRule="auto"/>
        <w:ind w:left="2520" w:firstLine="360"/>
        <w:jc w:val="both"/>
        <w:rPr>
          <w:rFonts w:ascii="Times New Roman" w:hAnsi="Times New Roman" w:cs="Times New Roman"/>
        </w:rPr>
      </w:pPr>
      <w:r w:rsidRPr="00E77736">
        <w:rPr>
          <w:rFonts w:ascii="Times New Roman" w:hAnsi="Times New Roman" w:cs="Times New Roman"/>
        </w:rPr>
        <w:t xml:space="preserve">Meskipun </w:t>
      </w:r>
      <w:r w:rsidRPr="00E77736">
        <w:rPr>
          <w:rFonts w:ascii="Times New Roman" w:hAnsi="Times New Roman" w:cs="Times New Roman"/>
          <w:i/>
        </w:rPr>
        <w:t>open acces</w:t>
      </w:r>
      <w:r w:rsidR="007B1775" w:rsidRPr="00E77736">
        <w:rPr>
          <w:rFonts w:ascii="Times New Roman" w:hAnsi="Times New Roman" w:cs="Times New Roman"/>
        </w:rPr>
        <w:t xml:space="preserve"> diseminasi konten </w:t>
      </w:r>
      <w:r w:rsidR="0056651B" w:rsidRPr="00E77736">
        <w:rPr>
          <w:rFonts w:ascii="Times New Roman" w:hAnsi="Times New Roman" w:cs="Times New Roman"/>
          <w:lang w:val="en-GB"/>
        </w:rPr>
        <w:t>bert</w:t>
      </w:r>
      <w:r w:rsidR="0056651B" w:rsidRPr="00E77736">
        <w:rPr>
          <w:rFonts w:ascii="Times New Roman" w:hAnsi="Times New Roman" w:cs="Times New Roman"/>
        </w:rPr>
        <w:t>uj</w:t>
      </w:r>
      <w:r w:rsidR="007B1775" w:rsidRPr="00E77736">
        <w:rPr>
          <w:rFonts w:ascii="Times New Roman" w:hAnsi="Times New Roman" w:cs="Times New Roman"/>
          <w:lang w:val="en-GB"/>
        </w:rPr>
        <w:t>uan</w:t>
      </w:r>
      <w:r w:rsidRPr="00E77736">
        <w:rPr>
          <w:rFonts w:ascii="Times New Roman" w:hAnsi="Times New Roman" w:cs="Times New Roman"/>
        </w:rPr>
        <w:t xml:space="preserve"> nirlaba, namun jika ada tujuan komersialisasi akan ada masalah lisensi dan royalti. </w:t>
      </w:r>
      <w:r w:rsidR="005E54D0" w:rsidRPr="00E77736">
        <w:rPr>
          <w:rFonts w:ascii="Times New Roman" w:hAnsi="Times New Roman" w:cs="Times New Roman"/>
        </w:rPr>
        <w:t xml:space="preserve">Pengelola repositori institusi hendaknya memperhatikan hak cipta, mencermati kesepakatan bersama antara pemegang hak cipta </w:t>
      </w:r>
      <w:r w:rsidR="009838CF" w:rsidRPr="00E77736">
        <w:rPr>
          <w:rFonts w:ascii="Times New Roman" w:hAnsi="Times New Roman" w:cs="Times New Roman"/>
        </w:rPr>
        <w:t>dengan pemustaka</w:t>
      </w:r>
      <w:r w:rsidR="005E54D0" w:rsidRPr="00E77736">
        <w:rPr>
          <w:rFonts w:ascii="Times New Roman" w:hAnsi="Times New Roman" w:cs="Times New Roman"/>
        </w:rPr>
        <w:t xml:space="preserve">, dan memperhatikan informasi yang tidak dapat diakses secara bebas untuk disimpan di repositori lembaga. </w:t>
      </w:r>
    </w:p>
    <w:p w:rsidR="007B5C35" w:rsidRPr="00E77736" w:rsidRDefault="007B5C35" w:rsidP="007B5C35">
      <w:pPr>
        <w:pStyle w:val="ListParagraph"/>
        <w:numPr>
          <w:ilvl w:val="0"/>
          <w:numId w:val="3"/>
        </w:numPr>
        <w:spacing w:after="0" w:line="360" w:lineRule="auto"/>
        <w:jc w:val="both"/>
        <w:rPr>
          <w:rFonts w:ascii="Times New Roman" w:hAnsi="Times New Roman" w:cs="Times New Roman"/>
        </w:rPr>
      </w:pPr>
      <w:r w:rsidRPr="00E77736">
        <w:rPr>
          <w:rFonts w:ascii="Times New Roman" w:hAnsi="Times New Roman" w:cs="Times New Roman"/>
        </w:rPr>
        <w:t>Hak cipta</w:t>
      </w:r>
    </w:p>
    <w:p w:rsidR="00FA1B3F" w:rsidRPr="00E77736" w:rsidRDefault="0038500C" w:rsidP="00981F35">
      <w:pPr>
        <w:pStyle w:val="ListParagraph"/>
        <w:spacing w:after="0" w:line="360" w:lineRule="auto"/>
        <w:ind w:left="2520" w:firstLine="360"/>
        <w:jc w:val="both"/>
        <w:rPr>
          <w:rFonts w:ascii="Times New Roman" w:hAnsi="Times New Roman" w:cs="Times New Roman"/>
        </w:rPr>
      </w:pPr>
      <w:r w:rsidRPr="00E77736">
        <w:rPr>
          <w:rFonts w:ascii="Times New Roman" w:hAnsi="Times New Roman" w:cs="Times New Roman"/>
        </w:rPr>
        <w:t>Diseminasi konten digital</w:t>
      </w:r>
      <w:r w:rsidR="0095608A" w:rsidRPr="00E77736">
        <w:rPr>
          <w:rFonts w:ascii="Times New Roman" w:hAnsi="Times New Roman" w:cs="Times New Roman"/>
        </w:rPr>
        <w:t xml:space="preserve"> terkait dengan hak cipta </w:t>
      </w:r>
      <w:r w:rsidR="00504FE5" w:rsidRPr="00E77736">
        <w:rPr>
          <w:rFonts w:ascii="Times New Roman" w:hAnsi="Times New Roman" w:cs="Times New Roman"/>
        </w:rPr>
        <w:t>hingga saat ini masih terus diperbincangkan</w:t>
      </w:r>
      <w:r w:rsidR="0095608A" w:rsidRPr="00E77736">
        <w:rPr>
          <w:rFonts w:ascii="Times New Roman" w:hAnsi="Times New Roman" w:cs="Times New Roman"/>
        </w:rPr>
        <w:t xml:space="preserve">, namun perpustakaan bisa berpegang pada payung hukum yang berlaku. Di lingkungan perpustakaan perguruan tinggi payung hukum yang digunakan adalah kebijakan rektor dalam bentuk Surat Keputusan Rektor tentang serah </w:t>
      </w:r>
      <w:r w:rsidR="00FA1B3F" w:rsidRPr="00E77736">
        <w:rPr>
          <w:rFonts w:ascii="Times New Roman" w:hAnsi="Times New Roman" w:cs="Times New Roman"/>
        </w:rPr>
        <w:t xml:space="preserve">simpan </w:t>
      </w:r>
      <w:r w:rsidR="0095608A" w:rsidRPr="00E77736">
        <w:rPr>
          <w:rFonts w:ascii="Times New Roman" w:hAnsi="Times New Roman" w:cs="Times New Roman"/>
        </w:rPr>
        <w:t xml:space="preserve">karya ilmiah bagi civitas akademika. </w:t>
      </w:r>
      <w:r w:rsidR="00504FE5" w:rsidRPr="00E77736">
        <w:rPr>
          <w:rFonts w:ascii="Times New Roman" w:hAnsi="Times New Roman" w:cs="Times New Roman"/>
        </w:rPr>
        <w:t>P</w:t>
      </w:r>
      <w:r w:rsidR="00FA1B3F" w:rsidRPr="00E77736">
        <w:rPr>
          <w:rFonts w:ascii="Times New Roman" w:hAnsi="Times New Roman" w:cs="Times New Roman"/>
        </w:rPr>
        <w:t xml:space="preserve">erpustakaan menyediakan formulir serah simpan karya ilmiah yang melindungi hak cipta namun diseminasi informasinya </w:t>
      </w:r>
      <w:r w:rsidR="00FA1B3F" w:rsidRPr="00E77736">
        <w:rPr>
          <w:rFonts w:ascii="Times New Roman" w:hAnsi="Times New Roman" w:cs="Times New Roman"/>
        </w:rPr>
        <w:lastRenderedPageBreak/>
        <w:t>dilakukan oleh perpustakaan. Selain itu bisa</w:t>
      </w:r>
      <w:r w:rsidR="00B24C37" w:rsidRPr="00E77736">
        <w:rPr>
          <w:rFonts w:ascii="Times New Roman" w:hAnsi="Times New Roman" w:cs="Times New Roman"/>
        </w:rPr>
        <w:t xml:space="preserve"> dibuat kebijakan tentang file apa </w:t>
      </w:r>
      <w:r w:rsidR="00FA1B3F" w:rsidRPr="00E77736">
        <w:rPr>
          <w:rFonts w:ascii="Times New Roman" w:hAnsi="Times New Roman" w:cs="Times New Roman"/>
        </w:rPr>
        <w:t xml:space="preserve">saja </w:t>
      </w:r>
      <w:r w:rsidR="004F633E" w:rsidRPr="00E77736">
        <w:rPr>
          <w:rFonts w:ascii="Times New Roman" w:hAnsi="Times New Roman" w:cs="Times New Roman"/>
        </w:rPr>
        <w:t xml:space="preserve">yang bisa diunduh. </w:t>
      </w:r>
    </w:p>
    <w:p w:rsidR="007B5C35" w:rsidRPr="00E77736" w:rsidRDefault="007B5C35" w:rsidP="007B5C35">
      <w:pPr>
        <w:pStyle w:val="ListParagraph"/>
        <w:numPr>
          <w:ilvl w:val="0"/>
          <w:numId w:val="3"/>
        </w:numPr>
        <w:spacing w:after="0" w:line="360" w:lineRule="auto"/>
        <w:jc w:val="both"/>
        <w:rPr>
          <w:rFonts w:ascii="Times New Roman" w:hAnsi="Times New Roman" w:cs="Times New Roman"/>
        </w:rPr>
      </w:pPr>
      <w:r w:rsidRPr="00E77736">
        <w:rPr>
          <w:rFonts w:ascii="Times New Roman" w:hAnsi="Times New Roman" w:cs="Times New Roman"/>
        </w:rPr>
        <w:t>Akses internet</w:t>
      </w:r>
    </w:p>
    <w:p w:rsidR="004336B5" w:rsidRPr="00E77736" w:rsidRDefault="00981F35" w:rsidP="004D35EF">
      <w:pPr>
        <w:pStyle w:val="ListParagraph"/>
        <w:spacing w:after="0" w:line="360" w:lineRule="auto"/>
        <w:ind w:left="2520" w:firstLine="360"/>
        <w:jc w:val="both"/>
        <w:rPr>
          <w:rFonts w:ascii="Times New Roman" w:hAnsi="Times New Roman" w:cs="Times New Roman"/>
        </w:rPr>
      </w:pPr>
      <w:r w:rsidRPr="00E77736">
        <w:rPr>
          <w:rFonts w:ascii="Times New Roman" w:hAnsi="Times New Roman" w:cs="Times New Roman"/>
        </w:rPr>
        <w:t>Penggunaan internet sebagai media komunikasi saat ini berkembang pesat dalam berbagai bidang termasuk dunia pendidikan, salah satunya adalah perguruan tinggi dimana mahasiswa dianggap sebagai peserta didik yang mampu mengelola kebutuhan belajarnya. Media internet mejadi sarana vital untuk mahasiswa guna memuhi kebutuhan belajarnya. Dalam mengakses informasi maupun sumber belajar lai</w:t>
      </w:r>
      <w:r w:rsidR="0056651B" w:rsidRPr="00E77736">
        <w:rPr>
          <w:rFonts w:ascii="Times New Roman" w:hAnsi="Times New Roman" w:cs="Times New Roman"/>
        </w:rPr>
        <w:t>nnya kendala yang sering dialami</w:t>
      </w:r>
      <w:r w:rsidRPr="00E77736">
        <w:rPr>
          <w:rFonts w:ascii="Times New Roman" w:hAnsi="Times New Roman" w:cs="Times New Roman"/>
        </w:rPr>
        <w:t xml:space="preserve"> adalah sistem jaringan internet, </w:t>
      </w:r>
      <w:r w:rsidR="0056651B" w:rsidRPr="00E77736">
        <w:rPr>
          <w:rFonts w:ascii="Times New Roman" w:hAnsi="Times New Roman" w:cs="Times New Roman"/>
        </w:rPr>
        <w:t xml:space="preserve">teknologi komputer, faktor sosial dan pengetahuan dan kemampuan dalam mengakses internet. </w:t>
      </w:r>
      <w:r w:rsidR="004D35EF" w:rsidRPr="00E77736">
        <w:rPr>
          <w:rFonts w:ascii="Times New Roman" w:hAnsi="Times New Roman" w:cs="Times New Roman"/>
        </w:rPr>
        <w:t xml:space="preserve">Untuk memperlancar proses komunikasi ilmiah maka perlu adanya peningkatan kemampuan akses maupun pemanfaatan internet. Selain itu pemanfaatan media sosial bisa menjadi alternatif untuk menyampaikan informasi umum. </w:t>
      </w:r>
    </w:p>
    <w:p w:rsidR="00341F3C" w:rsidRPr="00E77736" w:rsidRDefault="00371EF7" w:rsidP="00867F25">
      <w:pPr>
        <w:spacing w:after="0" w:line="360" w:lineRule="auto"/>
        <w:ind w:left="1440" w:firstLine="720"/>
        <w:jc w:val="both"/>
        <w:rPr>
          <w:rFonts w:ascii="Times New Roman" w:hAnsi="Times New Roman" w:cs="Times New Roman"/>
        </w:rPr>
      </w:pPr>
      <w:r w:rsidRPr="00E77736">
        <w:rPr>
          <w:rFonts w:ascii="Times New Roman" w:hAnsi="Times New Roman" w:cs="Times New Roman"/>
        </w:rPr>
        <w:t xml:space="preserve">Ragam konten repositori institusi dilayankan kepada para pemustaka dengan proses diseminasi. Proses inilah yang kemudian disebut dengan proses </w:t>
      </w:r>
      <w:r w:rsidR="00EA716C" w:rsidRPr="00E77736">
        <w:rPr>
          <w:rFonts w:ascii="Times New Roman" w:hAnsi="Times New Roman" w:cs="Times New Roman"/>
        </w:rPr>
        <w:t xml:space="preserve">komunikasi ilmiah yang </w:t>
      </w:r>
      <w:r w:rsidRPr="00E77736">
        <w:rPr>
          <w:rFonts w:ascii="Times New Roman" w:hAnsi="Times New Roman" w:cs="Times New Roman"/>
        </w:rPr>
        <w:t xml:space="preserve">substansinya menjelma dalam jaringan sosial. </w:t>
      </w:r>
      <w:r w:rsidR="00EA716C" w:rsidRPr="00E77736">
        <w:rPr>
          <w:rFonts w:ascii="Times New Roman" w:hAnsi="Times New Roman" w:cs="Times New Roman"/>
        </w:rPr>
        <w:t xml:space="preserve">Komunikasi ilmiah bisa dilakukan secara formal maupun informal. </w:t>
      </w:r>
      <w:r w:rsidRPr="00E77736">
        <w:rPr>
          <w:rFonts w:ascii="Times New Roman" w:hAnsi="Times New Roman" w:cs="Times New Roman"/>
        </w:rPr>
        <w:t>Men</w:t>
      </w:r>
      <w:r w:rsidR="001F741A" w:rsidRPr="00E77736">
        <w:rPr>
          <w:rFonts w:ascii="Times New Roman" w:hAnsi="Times New Roman" w:cs="Times New Roman"/>
        </w:rPr>
        <w:t>urut De Roure (dalam Mukhlis</w:t>
      </w:r>
      <w:r w:rsidRPr="00E77736">
        <w:rPr>
          <w:rFonts w:ascii="Times New Roman" w:hAnsi="Times New Roman" w:cs="Times New Roman"/>
        </w:rPr>
        <w:t>, 2020: 35) jaringan tersebut berkutat pada tiga aktivitas, yaitu</w:t>
      </w:r>
      <w:r w:rsidR="00EA716C" w:rsidRPr="00E77736">
        <w:rPr>
          <w:rFonts w:ascii="Times New Roman" w:hAnsi="Times New Roman" w:cs="Times New Roman"/>
        </w:rPr>
        <w:t xml:space="preserve"> berbagi (</w:t>
      </w:r>
      <w:r w:rsidR="00EA716C" w:rsidRPr="00E77736">
        <w:rPr>
          <w:rFonts w:ascii="Times New Roman" w:hAnsi="Times New Roman" w:cs="Times New Roman"/>
          <w:i/>
        </w:rPr>
        <w:t>share</w:t>
      </w:r>
      <w:r w:rsidR="00EA716C" w:rsidRPr="00E77736">
        <w:rPr>
          <w:rFonts w:ascii="Times New Roman" w:hAnsi="Times New Roman" w:cs="Times New Roman"/>
        </w:rPr>
        <w:t>), sitir (</w:t>
      </w:r>
      <w:r w:rsidR="00EA716C" w:rsidRPr="00E77736">
        <w:rPr>
          <w:rFonts w:ascii="Times New Roman" w:hAnsi="Times New Roman" w:cs="Times New Roman"/>
          <w:i/>
        </w:rPr>
        <w:t>cite</w:t>
      </w:r>
      <w:r w:rsidR="00EA716C" w:rsidRPr="00E77736">
        <w:rPr>
          <w:rFonts w:ascii="Times New Roman" w:hAnsi="Times New Roman" w:cs="Times New Roman"/>
        </w:rPr>
        <w:t>), dan diskusi (</w:t>
      </w:r>
      <w:r w:rsidR="00EA716C" w:rsidRPr="00E77736">
        <w:rPr>
          <w:rFonts w:ascii="Times New Roman" w:hAnsi="Times New Roman" w:cs="Times New Roman"/>
          <w:i/>
        </w:rPr>
        <w:t>discuss</w:t>
      </w:r>
      <w:r w:rsidR="00EA716C" w:rsidRPr="00E77736">
        <w:rPr>
          <w:rFonts w:ascii="Times New Roman" w:hAnsi="Times New Roman" w:cs="Times New Roman"/>
        </w:rPr>
        <w:t xml:space="preserve">). </w:t>
      </w:r>
    </w:p>
    <w:p w:rsidR="00867F25" w:rsidRPr="00E77736" w:rsidRDefault="00B07DFF" w:rsidP="00867F25">
      <w:pPr>
        <w:spacing w:after="0" w:line="360" w:lineRule="auto"/>
        <w:ind w:left="1440" w:firstLine="720"/>
        <w:jc w:val="both"/>
        <w:rPr>
          <w:rFonts w:ascii="Times New Roman" w:hAnsi="Times New Roman" w:cs="Times New Roman"/>
        </w:rPr>
      </w:pPr>
      <w:r w:rsidRPr="00E77736">
        <w:rPr>
          <w:rFonts w:ascii="Times New Roman" w:hAnsi="Times New Roman" w:cs="Times New Roman"/>
        </w:rPr>
        <w:t xml:space="preserve">Diskusi merupakan saluran informal, kegiatannya bisa berupa bertukar opini, diskusi tatap muka, diskusi dalam suatu konferensi, dan lain-lain yang bersifat sementara. </w:t>
      </w:r>
      <w:r w:rsidR="008722CC" w:rsidRPr="00E77736">
        <w:rPr>
          <w:rFonts w:ascii="Times New Roman" w:hAnsi="Times New Roman" w:cs="Times New Roman"/>
        </w:rPr>
        <w:t xml:space="preserve">Saat ini berkembang kegiatan komunikasi ilmiah menggunakan sosial media sebagai respon perkembangan teknologi dan kecenderungan hampir semua pemustaka menggunakan </w:t>
      </w:r>
      <w:r w:rsidR="008722CC" w:rsidRPr="00E77736">
        <w:rPr>
          <w:rFonts w:ascii="Times New Roman" w:hAnsi="Times New Roman" w:cs="Times New Roman"/>
          <w:i/>
        </w:rPr>
        <w:t>smartphone</w:t>
      </w:r>
      <w:r w:rsidR="008722CC" w:rsidRPr="00E77736">
        <w:rPr>
          <w:rFonts w:ascii="Times New Roman" w:hAnsi="Times New Roman" w:cs="Times New Roman"/>
        </w:rPr>
        <w:t xml:space="preserve">. </w:t>
      </w:r>
      <w:r w:rsidR="00341F3C" w:rsidRPr="00E77736">
        <w:rPr>
          <w:rFonts w:ascii="Times New Roman" w:hAnsi="Times New Roman" w:cs="Times New Roman"/>
        </w:rPr>
        <w:t xml:space="preserve">Perpustakaan bisa memanfaatkan media sosial untuk melakukan sharing informasi baik menyediakan file-nya secara langsung atau menyematkan tautan. </w:t>
      </w:r>
      <w:r w:rsidRPr="00E77736">
        <w:rPr>
          <w:rFonts w:ascii="Times New Roman" w:hAnsi="Times New Roman" w:cs="Times New Roman"/>
        </w:rPr>
        <w:t xml:space="preserve">Sedangkan saluran formal memerlukan media publik dan permanen baik tercetak maupun format digital sebagai sarana untuk melakukan sitiran. </w:t>
      </w:r>
    </w:p>
    <w:p w:rsidR="00900072" w:rsidRPr="00E77736" w:rsidRDefault="00900072" w:rsidP="00900072">
      <w:pPr>
        <w:spacing w:after="0" w:line="360" w:lineRule="auto"/>
        <w:ind w:left="1440" w:firstLine="720"/>
        <w:jc w:val="both"/>
        <w:rPr>
          <w:rFonts w:ascii="Times New Roman" w:hAnsi="Times New Roman" w:cs="Times New Roman"/>
        </w:rPr>
      </w:pPr>
      <w:r w:rsidRPr="00E77736">
        <w:rPr>
          <w:rFonts w:ascii="Times New Roman" w:hAnsi="Times New Roman" w:cs="Times New Roman"/>
        </w:rPr>
        <w:t>Dalam implementasinya, rep</w:t>
      </w:r>
      <w:r w:rsidR="00A956A6" w:rsidRPr="00E77736">
        <w:rPr>
          <w:rFonts w:ascii="Times New Roman" w:hAnsi="Times New Roman" w:cs="Times New Roman"/>
        </w:rPr>
        <w:t xml:space="preserve">ositori institusi didukung tiga </w:t>
      </w:r>
      <w:r w:rsidRPr="00E77736">
        <w:rPr>
          <w:rFonts w:ascii="Times New Roman" w:hAnsi="Times New Roman" w:cs="Times New Roman"/>
        </w:rPr>
        <w:t>komponen, yaitu manusia (</w:t>
      </w:r>
      <w:r w:rsidRPr="00F774A9">
        <w:rPr>
          <w:rFonts w:ascii="Times New Roman" w:hAnsi="Times New Roman" w:cs="Times New Roman"/>
          <w:i/>
        </w:rPr>
        <w:t>people</w:t>
      </w:r>
      <w:r w:rsidRPr="00E77736">
        <w:rPr>
          <w:rFonts w:ascii="Times New Roman" w:hAnsi="Times New Roman" w:cs="Times New Roman"/>
        </w:rPr>
        <w:t>), teknologi (</w:t>
      </w:r>
      <w:r w:rsidRPr="00F774A9">
        <w:rPr>
          <w:rFonts w:ascii="Times New Roman" w:hAnsi="Times New Roman" w:cs="Times New Roman"/>
          <w:i/>
        </w:rPr>
        <w:t>technology</w:t>
      </w:r>
      <w:r w:rsidRPr="00E77736">
        <w:rPr>
          <w:rFonts w:ascii="Times New Roman" w:hAnsi="Times New Roman" w:cs="Times New Roman"/>
        </w:rPr>
        <w:t>) dan kebijakan (</w:t>
      </w:r>
      <w:r w:rsidRPr="00F774A9">
        <w:rPr>
          <w:rFonts w:ascii="Times New Roman" w:hAnsi="Times New Roman" w:cs="Times New Roman"/>
          <w:i/>
        </w:rPr>
        <w:t>policies</w:t>
      </w:r>
      <w:r w:rsidRPr="00E77736">
        <w:rPr>
          <w:rFonts w:ascii="Times New Roman" w:hAnsi="Times New Roman" w:cs="Times New Roman"/>
        </w:rPr>
        <w:t>) yang bisa diilustrasikan seperti gambar di bawah ini ( Babu dalam Mukhlis, 2020: 28)</w:t>
      </w:r>
      <w:r w:rsidR="00E77736" w:rsidRPr="00E77736">
        <w:rPr>
          <w:rFonts w:ascii="Times New Roman" w:hAnsi="Times New Roman" w:cs="Times New Roman"/>
        </w:rPr>
        <w:t>.</w:t>
      </w:r>
    </w:p>
    <w:p w:rsidR="00E77736" w:rsidRPr="00E77736" w:rsidRDefault="00E77736" w:rsidP="00900072">
      <w:pPr>
        <w:spacing w:after="0" w:line="360" w:lineRule="auto"/>
        <w:ind w:left="1440" w:firstLine="720"/>
        <w:jc w:val="both"/>
        <w:rPr>
          <w:rFonts w:ascii="Times New Roman" w:hAnsi="Times New Roman" w:cs="Times New Roman"/>
        </w:rPr>
      </w:pPr>
    </w:p>
    <w:p w:rsidR="00E77736" w:rsidRPr="00E77736" w:rsidRDefault="00E77736" w:rsidP="00900072">
      <w:pPr>
        <w:spacing w:after="0" w:line="360" w:lineRule="auto"/>
        <w:ind w:left="1440" w:firstLine="720"/>
        <w:jc w:val="both"/>
        <w:rPr>
          <w:rFonts w:ascii="Times New Roman" w:hAnsi="Times New Roman" w:cs="Times New Roman"/>
        </w:rPr>
      </w:pPr>
    </w:p>
    <w:p w:rsidR="00E77736" w:rsidRPr="00E77736" w:rsidRDefault="00E77736" w:rsidP="00900072">
      <w:pPr>
        <w:spacing w:after="0" w:line="360" w:lineRule="auto"/>
        <w:ind w:left="1440" w:firstLine="720"/>
        <w:jc w:val="both"/>
        <w:rPr>
          <w:rFonts w:ascii="Times New Roman" w:hAnsi="Times New Roman" w:cs="Times New Roman"/>
        </w:rPr>
      </w:pPr>
    </w:p>
    <w:p w:rsidR="00E77736" w:rsidRPr="00E77736" w:rsidRDefault="00E77736" w:rsidP="00900072">
      <w:pPr>
        <w:spacing w:after="0" w:line="360" w:lineRule="auto"/>
        <w:ind w:left="1440" w:firstLine="720"/>
        <w:jc w:val="both"/>
        <w:rPr>
          <w:rFonts w:ascii="Times New Roman" w:hAnsi="Times New Roman" w:cs="Times New Roman"/>
        </w:rPr>
      </w:pPr>
    </w:p>
    <w:p w:rsidR="00900072" w:rsidRPr="00E77736" w:rsidRDefault="008145EE" w:rsidP="00900072">
      <w:pPr>
        <w:spacing w:after="0" w:line="360" w:lineRule="auto"/>
        <w:ind w:left="1440" w:firstLine="720"/>
        <w:jc w:val="both"/>
        <w:rPr>
          <w:rFonts w:ascii="Times New Roman" w:hAnsi="Times New Roman" w:cs="Times New Roman"/>
        </w:rPr>
      </w:pPr>
      <w:r>
        <w:rPr>
          <w:rFonts w:ascii="Times New Roman" w:hAnsi="Times New Roman" w:cs="Times New Roman"/>
          <w:noProof/>
          <w:lang w:eastAsia="id-ID"/>
        </w:rPr>
        <w:lastRenderedPageBreak/>
        <w:pict>
          <v:group id="_x0000_s1041" style="position:absolute;left:0;text-align:left;margin-left:77.2pt;margin-top:9.95pt;width:373.8pt;height:125pt;z-index:251670528" coordorigin="2984,11126" coordsize="7476,2500">
            <v:rect id="_x0000_s1042" style="position:absolute;left:5898;top:11126;width:2143;height:484">
              <v:textbox>
                <w:txbxContent>
                  <w:p w:rsidR="00900072" w:rsidRPr="00DE7688" w:rsidRDefault="00900072" w:rsidP="00900072">
                    <w:pPr>
                      <w:rPr>
                        <w:rFonts w:ascii="Times New Roman" w:hAnsi="Times New Roman" w:cs="Times New Roman"/>
                      </w:rPr>
                    </w:pPr>
                    <w:r w:rsidRPr="00DE7688">
                      <w:rPr>
                        <w:rFonts w:ascii="Times New Roman" w:hAnsi="Times New Roman" w:cs="Times New Roman"/>
                      </w:rPr>
                      <w:t>Repositori Institusi</w:t>
                    </w:r>
                  </w:p>
                </w:txbxContent>
              </v:textbox>
            </v:rect>
            <v:rect id="_x0000_s1043" style="position:absolute;left:4471;top:12093;width:4561;height:530">
              <v:textbox>
                <w:txbxContent>
                  <w:p w:rsidR="00900072" w:rsidRPr="00A1057C" w:rsidRDefault="00900072" w:rsidP="00900072">
                    <w:pPr>
                      <w:jc w:val="both"/>
                      <w:rPr>
                        <w:rFonts w:ascii="Times New Roman" w:hAnsi="Times New Roman" w:cs="Times New Roman"/>
                      </w:rPr>
                    </w:pPr>
                    <w:r w:rsidRPr="00A1057C">
                      <w:rPr>
                        <w:rFonts w:ascii="Times New Roman" w:hAnsi="Times New Roman" w:cs="Times New Roman"/>
                      </w:rPr>
                      <w:t>Mengelola – Diseminasi – Preservasi -</w:t>
                    </w:r>
                    <w:r>
                      <w:rPr>
                        <w:rFonts w:ascii="Times New Roman" w:hAnsi="Times New Roman" w:cs="Times New Roman"/>
                      </w:rPr>
                      <w:t xml:space="preserve"> </w:t>
                    </w:r>
                    <w:r w:rsidRPr="00A1057C">
                      <w:rPr>
                        <w:rFonts w:ascii="Times New Roman" w:hAnsi="Times New Roman" w:cs="Times New Roman"/>
                      </w:rPr>
                      <w:t>Akses</w:t>
                    </w:r>
                  </w:p>
                </w:txbxContent>
              </v:textbox>
            </v:rect>
            <v:rect id="_x0000_s1044" style="position:absolute;left:2984;top:13245;width:1831;height:381">
              <v:textbox>
                <w:txbxContent>
                  <w:p w:rsidR="00900072" w:rsidRPr="00A1057C" w:rsidRDefault="00900072" w:rsidP="00900072">
                    <w:pPr>
                      <w:jc w:val="center"/>
                      <w:rPr>
                        <w:rFonts w:ascii="Times New Roman" w:hAnsi="Times New Roman" w:cs="Times New Roman"/>
                      </w:rPr>
                    </w:pPr>
                    <w:r w:rsidRPr="00A1057C">
                      <w:rPr>
                        <w:rFonts w:ascii="Times New Roman" w:hAnsi="Times New Roman" w:cs="Times New Roman"/>
                      </w:rPr>
                      <w:t>Manusia</w:t>
                    </w:r>
                  </w:p>
                </w:txbxContent>
              </v:textbox>
            </v:rect>
            <v:rect id="_x0000_s1045" style="position:absolute;left:5772;top:13245;width:1992;height:381">
              <v:textbox>
                <w:txbxContent>
                  <w:p w:rsidR="00900072" w:rsidRPr="00A1057C" w:rsidRDefault="00900072" w:rsidP="00900072">
                    <w:pPr>
                      <w:jc w:val="center"/>
                      <w:rPr>
                        <w:rFonts w:ascii="Times New Roman" w:hAnsi="Times New Roman" w:cs="Times New Roman"/>
                      </w:rPr>
                    </w:pPr>
                    <w:r w:rsidRPr="00A1057C">
                      <w:rPr>
                        <w:rFonts w:ascii="Times New Roman" w:hAnsi="Times New Roman" w:cs="Times New Roman"/>
                      </w:rPr>
                      <w:t>Teknologi</w:t>
                    </w:r>
                  </w:p>
                </w:txbxContent>
              </v:textbox>
            </v:rect>
            <v:rect id="_x0000_s1046" style="position:absolute;left:8456;top:13245;width:2004;height:381">
              <v:textbox>
                <w:txbxContent>
                  <w:p w:rsidR="00900072" w:rsidRPr="00A1057C" w:rsidRDefault="00900072" w:rsidP="00900072">
                    <w:pPr>
                      <w:jc w:val="center"/>
                      <w:rPr>
                        <w:rFonts w:ascii="Times New Roman" w:hAnsi="Times New Roman" w:cs="Times New Roman"/>
                      </w:rPr>
                    </w:pPr>
                    <w:r w:rsidRPr="00A1057C">
                      <w:rPr>
                        <w:rFonts w:ascii="Times New Roman" w:hAnsi="Times New Roman" w:cs="Times New Roman"/>
                      </w:rPr>
                      <w:t>Kebijakan</w:t>
                    </w:r>
                  </w:p>
                </w:txbxContent>
              </v:textbox>
            </v:rect>
          </v:group>
        </w:pict>
      </w:r>
    </w:p>
    <w:p w:rsidR="00900072" w:rsidRPr="00E77736" w:rsidRDefault="008145EE" w:rsidP="00900072">
      <w:pPr>
        <w:spacing w:after="0" w:line="360" w:lineRule="auto"/>
        <w:ind w:left="1440" w:firstLine="720"/>
        <w:jc w:val="both"/>
        <w:rPr>
          <w:rFonts w:ascii="Times New Roman" w:hAnsi="Times New Roman" w:cs="Times New Roman"/>
        </w:rPr>
      </w:pPr>
      <w:r>
        <w:rPr>
          <w:rFonts w:ascii="Times New Roman" w:hAnsi="Times New Roman" w:cs="Times New Roman"/>
          <w:noProof/>
          <w:lang w:eastAsia="id-ID"/>
        </w:rPr>
        <w:pict>
          <v:shapetype id="_x0000_t32" coordsize="21600,21600" o:spt="32" o:oned="t" path="m,l21600,21600e" filled="f">
            <v:path arrowok="t" fillok="f" o:connecttype="none"/>
            <o:lock v:ext="edit" shapetype="t"/>
          </v:shapetype>
          <v:shape id="_x0000_s1040" type="#_x0000_t32" style="position:absolute;left:0;text-align:left;margin-left:274.2pt;margin-top:15.2pt;width:.55pt;height:24.15pt;flip:x;z-index:251669504" o:connectortype="straight"/>
        </w:pict>
      </w:r>
    </w:p>
    <w:p w:rsidR="00900072" w:rsidRPr="00E77736" w:rsidRDefault="00900072" w:rsidP="00900072">
      <w:pPr>
        <w:spacing w:after="0" w:line="360" w:lineRule="auto"/>
        <w:ind w:left="1440" w:firstLine="720"/>
        <w:jc w:val="both"/>
        <w:rPr>
          <w:rFonts w:ascii="Times New Roman" w:hAnsi="Times New Roman" w:cs="Times New Roman"/>
        </w:rPr>
      </w:pPr>
    </w:p>
    <w:p w:rsidR="00900072" w:rsidRPr="00E77736" w:rsidRDefault="00900072" w:rsidP="00900072">
      <w:pPr>
        <w:spacing w:after="0" w:line="360" w:lineRule="auto"/>
        <w:ind w:left="1440" w:firstLine="720"/>
        <w:jc w:val="both"/>
        <w:rPr>
          <w:rFonts w:ascii="Times New Roman" w:hAnsi="Times New Roman" w:cs="Times New Roman"/>
        </w:rPr>
      </w:pPr>
    </w:p>
    <w:p w:rsidR="00900072" w:rsidRPr="00E77736" w:rsidRDefault="008145EE" w:rsidP="00900072">
      <w:pPr>
        <w:spacing w:after="0" w:line="360" w:lineRule="auto"/>
        <w:ind w:left="1440" w:firstLine="720"/>
        <w:jc w:val="both"/>
        <w:rPr>
          <w:rFonts w:ascii="Times New Roman" w:hAnsi="Times New Roman" w:cs="Times New Roman"/>
        </w:rPr>
      </w:pPr>
      <w:r>
        <w:rPr>
          <w:rFonts w:ascii="Times New Roman" w:hAnsi="Times New Roman" w:cs="Times New Roman"/>
          <w:noProof/>
          <w:lang w:eastAsia="id-ID"/>
        </w:rPr>
        <w:pict>
          <v:shape id="_x0000_s1048" type="#_x0000_t32" style="position:absolute;left:0;text-align:left;margin-left:274.2pt;margin-top:8.9pt;width:.55pt;height:31.1pt;z-index:251672576" o:connectortype="straight">
            <v:stroke endarrow="block"/>
          </v:shape>
        </w:pict>
      </w:r>
    </w:p>
    <w:p w:rsidR="00900072" w:rsidRPr="00E77736" w:rsidRDefault="008145EE" w:rsidP="00900072">
      <w:pPr>
        <w:spacing w:after="0" w:line="360" w:lineRule="auto"/>
        <w:jc w:val="both"/>
        <w:rPr>
          <w:rFonts w:ascii="Times New Roman" w:hAnsi="Times New Roman" w:cs="Times New Roman"/>
        </w:rPr>
      </w:pPr>
      <w:r>
        <w:rPr>
          <w:rFonts w:ascii="Times New Roman" w:hAnsi="Times New Roman" w:cs="Times New Roman"/>
          <w:noProof/>
          <w:lang w:eastAsia="id-ID"/>
        </w:rPr>
        <w:pict>
          <v:shape id="_x0000_s1050" type="#_x0000_t32" style="position:absolute;left:0;text-align:left;margin-left:119.8pt;margin-top:4.35pt;width:280.5pt;height:0;z-index:251674624" o:connectortype="straight"/>
        </w:pict>
      </w:r>
      <w:r>
        <w:rPr>
          <w:rFonts w:ascii="Times New Roman" w:hAnsi="Times New Roman" w:cs="Times New Roman"/>
          <w:noProof/>
          <w:lang w:eastAsia="id-ID"/>
        </w:rPr>
        <w:pict>
          <v:shape id="_x0000_s1047" type="#_x0000_t32" style="position:absolute;left:0;text-align:left;margin-left:119.8pt;margin-top:4.35pt;width:.05pt;height:16.7pt;z-index:251671552" o:connectortype="straight">
            <v:stroke endarrow="block"/>
          </v:shape>
        </w:pict>
      </w:r>
      <w:r>
        <w:rPr>
          <w:rFonts w:ascii="Times New Roman" w:hAnsi="Times New Roman" w:cs="Times New Roman"/>
          <w:noProof/>
          <w:lang w:eastAsia="id-ID"/>
        </w:rPr>
        <w:pict>
          <v:shape id="_x0000_s1049" type="#_x0000_t32" style="position:absolute;left:0;text-align:left;margin-left:399.75pt;margin-top:4.35pt;width:.55pt;height:16.7pt;z-index:251673600" o:connectortype="straight">
            <v:stroke endarrow="block"/>
          </v:shape>
        </w:pict>
      </w:r>
      <w:r w:rsidR="00900072" w:rsidRPr="00E77736">
        <w:rPr>
          <w:rFonts w:ascii="Times New Roman" w:hAnsi="Times New Roman" w:cs="Times New Roman"/>
        </w:rPr>
        <w:tab/>
      </w:r>
      <w:r w:rsidR="00900072" w:rsidRPr="00E77736">
        <w:rPr>
          <w:rFonts w:ascii="Times New Roman" w:hAnsi="Times New Roman" w:cs="Times New Roman"/>
        </w:rPr>
        <w:tab/>
      </w:r>
    </w:p>
    <w:p w:rsidR="00A956A6" w:rsidRPr="00E77736" w:rsidRDefault="00900072" w:rsidP="00A956A6">
      <w:pPr>
        <w:spacing w:after="0" w:line="360" w:lineRule="auto"/>
        <w:ind w:left="1440" w:firstLine="720"/>
        <w:jc w:val="both"/>
        <w:rPr>
          <w:rFonts w:ascii="Times New Roman" w:hAnsi="Times New Roman" w:cs="Times New Roman"/>
        </w:rPr>
      </w:pPr>
      <w:r w:rsidRPr="00E77736">
        <w:rPr>
          <w:rFonts w:ascii="Times New Roman" w:hAnsi="Times New Roman" w:cs="Times New Roman"/>
        </w:rPr>
        <w:tab/>
      </w:r>
      <w:r w:rsidRPr="00E77736">
        <w:rPr>
          <w:rFonts w:ascii="Times New Roman" w:hAnsi="Times New Roman" w:cs="Times New Roman"/>
        </w:rPr>
        <w:tab/>
      </w:r>
      <w:r w:rsidRPr="00E77736">
        <w:rPr>
          <w:rFonts w:ascii="Times New Roman" w:hAnsi="Times New Roman" w:cs="Times New Roman"/>
        </w:rPr>
        <w:tab/>
      </w:r>
      <w:r w:rsidRPr="00E77736">
        <w:rPr>
          <w:rFonts w:ascii="Times New Roman" w:hAnsi="Times New Roman" w:cs="Times New Roman"/>
        </w:rPr>
        <w:tab/>
      </w:r>
      <w:r w:rsidRPr="00E77736">
        <w:rPr>
          <w:rFonts w:ascii="Times New Roman" w:hAnsi="Times New Roman" w:cs="Times New Roman"/>
        </w:rPr>
        <w:tab/>
      </w:r>
      <w:r w:rsidRPr="00E77736">
        <w:rPr>
          <w:rFonts w:ascii="Times New Roman" w:hAnsi="Times New Roman" w:cs="Times New Roman"/>
        </w:rPr>
        <w:tab/>
      </w:r>
      <w:r w:rsidRPr="00E77736">
        <w:rPr>
          <w:rFonts w:ascii="Times New Roman" w:hAnsi="Times New Roman" w:cs="Times New Roman"/>
        </w:rPr>
        <w:tab/>
      </w:r>
      <w:r w:rsidRPr="00E77736">
        <w:rPr>
          <w:rFonts w:ascii="Times New Roman" w:hAnsi="Times New Roman" w:cs="Times New Roman"/>
        </w:rPr>
        <w:tab/>
      </w:r>
      <w:r w:rsidRPr="00E77736">
        <w:rPr>
          <w:rFonts w:ascii="Times New Roman" w:hAnsi="Times New Roman" w:cs="Times New Roman"/>
        </w:rPr>
        <w:tab/>
      </w:r>
      <w:r w:rsidRPr="00E77736">
        <w:rPr>
          <w:rFonts w:ascii="Times New Roman" w:hAnsi="Times New Roman" w:cs="Times New Roman"/>
        </w:rPr>
        <w:tab/>
      </w:r>
      <w:r w:rsidRPr="00E77736">
        <w:rPr>
          <w:rFonts w:ascii="Times New Roman" w:hAnsi="Times New Roman" w:cs="Times New Roman"/>
        </w:rPr>
        <w:tab/>
      </w:r>
      <w:r w:rsidRPr="00E77736">
        <w:rPr>
          <w:rFonts w:ascii="Times New Roman" w:hAnsi="Times New Roman" w:cs="Times New Roman"/>
        </w:rPr>
        <w:tab/>
      </w:r>
    </w:p>
    <w:p w:rsidR="00F120E0" w:rsidRPr="00E77736" w:rsidRDefault="005954BF" w:rsidP="00F120E0">
      <w:pPr>
        <w:spacing w:after="0" w:line="360" w:lineRule="auto"/>
        <w:ind w:left="1440" w:firstLine="720"/>
        <w:jc w:val="both"/>
        <w:rPr>
          <w:rFonts w:ascii="Times New Roman" w:hAnsi="Times New Roman" w:cs="Times New Roman"/>
        </w:rPr>
      </w:pPr>
      <w:r w:rsidRPr="00E77736">
        <w:rPr>
          <w:rFonts w:ascii="Times New Roman" w:hAnsi="Times New Roman" w:cs="Times New Roman"/>
        </w:rPr>
        <w:t xml:space="preserve">Repositori institusi merupakan layanan oleh suatu lembaga/perguruan tinggi kepada komunitasnya untuk mengelola dan menyebarkan informasi ilmiah dalam format digital. Tujuannya adalah untuk preservasi, aksesibilitas dan reputasi lembaga (Mukhlis dan Nashihuddin, 2020: 48). </w:t>
      </w:r>
      <w:r w:rsidR="00A956A6" w:rsidRPr="00E77736">
        <w:rPr>
          <w:rFonts w:ascii="Times New Roman" w:hAnsi="Times New Roman" w:cs="Times New Roman"/>
        </w:rPr>
        <w:t>Aktor</w:t>
      </w:r>
      <w:r w:rsidR="00867DAB" w:rsidRPr="00E77736">
        <w:rPr>
          <w:rFonts w:ascii="Times New Roman" w:hAnsi="Times New Roman" w:cs="Times New Roman"/>
        </w:rPr>
        <w:t>/manusia</w:t>
      </w:r>
      <w:r w:rsidR="00A956A6" w:rsidRPr="00E77736">
        <w:rPr>
          <w:rFonts w:ascii="Times New Roman" w:hAnsi="Times New Roman" w:cs="Times New Roman"/>
        </w:rPr>
        <w:t xml:space="preserve"> utama repositori institusi terdiri dari pengelola, kontributor dan pengguna yang secara sinergis menjamin keberlangsungan peran dan fungsi repositori institusi. </w:t>
      </w:r>
      <w:r w:rsidR="00331C7A" w:rsidRPr="00E77736">
        <w:rPr>
          <w:rFonts w:ascii="Times New Roman" w:hAnsi="Times New Roman" w:cs="Times New Roman"/>
        </w:rPr>
        <w:t xml:space="preserve">Dalam prakteknya pengelola repositori </w:t>
      </w:r>
      <w:r w:rsidR="00B01F27" w:rsidRPr="00E77736">
        <w:rPr>
          <w:rFonts w:ascii="Times New Roman" w:hAnsi="Times New Roman" w:cs="Times New Roman"/>
        </w:rPr>
        <w:t xml:space="preserve">harus </w:t>
      </w:r>
      <w:r w:rsidR="00F120E0" w:rsidRPr="00E77736">
        <w:rPr>
          <w:rFonts w:ascii="Times New Roman" w:hAnsi="Times New Roman" w:cs="Times New Roman"/>
        </w:rPr>
        <w:t xml:space="preserve">memiliki nilai kejujuran dalam pengadaan konten hingga evaluasi. </w:t>
      </w:r>
      <w:r w:rsidR="00AD294A" w:rsidRPr="00E77736">
        <w:rPr>
          <w:rFonts w:ascii="Times New Roman" w:hAnsi="Times New Roman" w:cs="Times New Roman"/>
        </w:rPr>
        <w:t>Dalam kegiatan pengada</w:t>
      </w:r>
      <w:r w:rsidR="00F120E0" w:rsidRPr="00E77736">
        <w:rPr>
          <w:rFonts w:ascii="Times New Roman" w:hAnsi="Times New Roman" w:cs="Times New Roman"/>
        </w:rPr>
        <w:t>an konten</w:t>
      </w:r>
      <w:r w:rsidR="003E3270" w:rsidRPr="00E77736">
        <w:rPr>
          <w:rFonts w:ascii="Times New Roman" w:hAnsi="Times New Roman" w:cs="Times New Roman"/>
        </w:rPr>
        <w:t>,</w:t>
      </w:r>
      <w:r w:rsidR="00AD294A" w:rsidRPr="00E77736">
        <w:rPr>
          <w:rFonts w:ascii="Times New Roman" w:hAnsi="Times New Roman" w:cs="Times New Roman"/>
        </w:rPr>
        <w:t xml:space="preserve"> pustakawan maupun pengelola repositori </w:t>
      </w:r>
      <w:r w:rsidR="003E3270" w:rsidRPr="00E77736">
        <w:rPr>
          <w:rFonts w:ascii="Times New Roman" w:hAnsi="Times New Roman" w:cs="Times New Roman"/>
        </w:rPr>
        <w:t xml:space="preserve">bertidak sebagai verifikator dengan mencermati kesesuaian antara konten dengan data bibliografis, keamanan konten, sistem dan akses. </w:t>
      </w:r>
    </w:p>
    <w:p w:rsidR="006E12CF" w:rsidRPr="00E77736" w:rsidRDefault="00996824" w:rsidP="006E12CF">
      <w:pPr>
        <w:spacing w:after="0" w:line="360" w:lineRule="auto"/>
        <w:ind w:left="1440" w:firstLine="720"/>
        <w:jc w:val="both"/>
        <w:rPr>
          <w:rFonts w:ascii="Times New Roman" w:hAnsi="Times New Roman" w:cs="Times New Roman"/>
        </w:rPr>
      </w:pPr>
      <w:r w:rsidRPr="00E77736">
        <w:rPr>
          <w:rFonts w:ascii="Times New Roman" w:hAnsi="Times New Roman" w:cs="Times New Roman"/>
        </w:rPr>
        <w:t xml:space="preserve">Civitas akademika merupakan kontributor repositori institusi. Kontributor paling aktif adalah mahasiswa sebagai produsen keberagaman karya ilmiah sebagai cerminan bidang keilmuan yang ditekuni. Dosen sebagai produsen karya ilmiah </w:t>
      </w:r>
      <w:r w:rsidR="00524B0E" w:rsidRPr="00E77736">
        <w:rPr>
          <w:rFonts w:ascii="Times New Roman" w:hAnsi="Times New Roman" w:cs="Times New Roman"/>
        </w:rPr>
        <w:t xml:space="preserve">juga memiliki keragaman </w:t>
      </w:r>
      <w:r w:rsidRPr="00E77736">
        <w:rPr>
          <w:rFonts w:ascii="Times New Roman" w:hAnsi="Times New Roman" w:cs="Times New Roman"/>
        </w:rPr>
        <w:t>sesuai bidang keahliannya berupa hasil penelitian, artikel jurnal, tulisan dalam bentuk buku maupun makalah yang dipresentasikan melalui seminar yang kemuadian dikemas dalam bentuk prosiding.</w:t>
      </w:r>
      <w:r w:rsidR="00524B0E" w:rsidRPr="00E77736">
        <w:rPr>
          <w:rFonts w:ascii="Times New Roman" w:hAnsi="Times New Roman" w:cs="Times New Roman"/>
        </w:rPr>
        <w:t xml:space="preserve"> Selain itu ada pustakawan yang ikut berkontribusi melalui tulisan. Dan yang turut berperan dalam produksi karya ilmiah dilinkungan perguruan tinggi adalah penerb</w:t>
      </w:r>
      <w:r w:rsidR="006E12CF" w:rsidRPr="00E77736">
        <w:rPr>
          <w:rFonts w:ascii="Times New Roman" w:hAnsi="Times New Roman" w:cs="Times New Roman"/>
        </w:rPr>
        <w:t>it dalam konteks dunia akademik</w:t>
      </w:r>
      <w:r w:rsidR="00524B0E" w:rsidRPr="00E77736">
        <w:rPr>
          <w:rFonts w:ascii="Times New Roman" w:hAnsi="Times New Roman" w:cs="Times New Roman"/>
        </w:rPr>
        <w:t xml:space="preserve"> </w:t>
      </w:r>
      <w:r w:rsidR="006E12CF" w:rsidRPr="00E77736">
        <w:rPr>
          <w:rFonts w:ascii="Times New Roman" w:hAnsi="Times New Roman" w:cs="Times New Roman"/>
        </w:rPr>
        <w:t>sebagai fasilitator dalam mempublikasikan hasil penelitian sivitas akademika,</w:t>
      </w:r>
    </w:p>
    <w:p w:rsidR="00AF04D6" w:rsidRPr="00E77736" w:rsidRDefault="00573E12" w:rsidP="00F120E0">
      <w:pPr>
        <w:spacing w:after="0" w:line="360" w:lineRule="auto"/>
        <w:ind w:left="1440" w:firstLine="720"/>
        <w:jc w:val="both"/>
        <w:rPr>
          <w:rFonts w:ascii="Times New Roman" w:hAnsi="Times New Roman" w:cs="Times New Roman"/>
        </w:rPr>
      </w:pPr>
      <w:r w:rsidRPr="00E77736">
        <w:rPr>
          <w:rFonts w:ascii="Times New Roman" w:hAnsi="Times New Roman" w:cs="Times New Roman"/>
        </w:rPr>
        <w:t xml:space="preserve">Perpustakaan perguruan tinggi saat ini koleksinya sudah lebih mengarah ke aset digital yang perlu dikelola agar terpelihara dan dapat dimanfaatkan untuk kepentingan jangka panjang. Hal yang perlu diperhatikan dalam </w:t>
      </w:r>
      <w:r w:rsidR="009054FE" w:rsidRPr="00E77736">
        <w:rPr>
          <w:rFonts w:ascii="Times New Roman" w:hAnsi="Times New Roman" w:cs="Times New Roman"/>
        </w:rPr>
        <w:t xml:space="preserve">pengelolaan aset digital adalah pemilihan format, pemilihan media penyimpanan, memungkinkan transformasi ke format baru, dan strategi diseminasi agar tepat sasaran. </w:t>
      </w:r>
      <w:r w:rsidR="00AF04D6" w:rsidRPr="00E77736">
        <w:rPr>
          <w:rFonts w:ascii="Times New Roman" w:hAnsi="Times New Roman" w:cs="Times New Roman"/>
        </w:rPr>
        <w:t xml:space="preserve">Perangkat lunak yang paling banyak digunakan untuk pengelolaan repositori institusi perguruan tinggi adalah Eprints karena mudah dalam pengelolaan, pengolahan, pemeliharaan, backup data </w:t>
      </w:r>
      <w:r w:rsidR="00900072" w:rsidRPr="00E77736">
        <w:rPr>
          <w:rFonts w:ascii="Times New Roman" w:hAnsi="Times New Roman" w:cs="Times New Roman"/>
        </w:rPr>
        <w:t xml:space="preserve">dengan </w:t>
      </w:r>
      <w:r w:rsidR="00AF04D6" w:rsidRPr="00E77736">
        <w:rPr>
          <w:rFonts w:ascii="Times New Roman" w:hAnsi="Times New Roman" w:cs="Times New Roman"/>
        </w:rPr>
        <w:t xml:space="preserve">Dublin Core dan protokol OAI-PMH. Penggunaan Eprints juga mendukung pertukaran data dalam union catalog seperti Indonesia Onesearch. </w:t>
      </w:r>
      <w:r w:rsidR="00BF0A24" w:rsidRPr="00E77736">
        <w:rPr>
          <w:rFonts w:ascii="Times New Roman" w:hAnsi="Times New Roman" w:cs="Times New Roman"/>
        </w:rPr>
        <w:t xml:space="preserve">Selain itu tersedia pula pilihan perangkat lunak lain seperti Dspace (Dura Space), GDL </w:t>
      </w:r>
      <w:r w:rsidR="00BF0A24" w:rsidRPr="00E77736">
        <w:rPr>
          <w:rFonts w:ascii="Times New Roman" w:hAnsi="Times New Roman" w:cs="Times New Roman"/>
        </w:rPr>
        <w:lastRenderedPageBreak/>
        <w:t>(Ganesha Digital Library, Greenstone dan SETIADI (Senayan Sistem Elektronik Tesis dan Disertasi)</w:t>
      </w:r>
    </w:p>
    <w:p w:rsidR="00AD294A" w:rsidRPr="00E77736" w:rsidRDefault="009054FE" w:rsidP="00867F25">
      <w:pPr>
        <w:spacing w:after="0" w:line="360" w:lineRule="auto"/>
        <w:ind w:left="1440" w:firstLine="720"/>
        <w:jc w:val="both"/>
        <w:rPr>
          <w:rFonts w:ascii="Times New Roman" w:hAnsi="Times New Roman" w:cs="Times New Roman"/>
        </w:rPr>
      </w:pPr>
      <w:r w:rsidRPr="00E77736">
        <w:rPr>
          <w:rFonts w:ascii="Times New Roman" w:hAnsi="Times New Roman" w:cs="Times New Roman"/>
        </w:rPr>
        <w:t xml:space="preserve">Menurut Austerberry (dalam Mukhlis &amp; Nashihuddin, 2021: 38), pengelolaan aset berbasis file (dokumen, gambar video) tahapan yang harus dilalui adalah proses aset diciptakan </w:t>
      </w:r>
      <w:r w:rsidRPr="00E77736">
        <w:rPr>
          <w:rFonts w:ascii="Times New Roman" w:hAnsi="Times New Roman" w:cs="Times New Roman"/>
          <w:i/>
        </w:rPr>
        <w:t>(create)</w:t>
      </w:r>
      <w:r w:rsidRPr="00E77736">
        <w:rPr>
          <w:rFonts w:ascii="Times New Roman" w:hAnsi="Times New Roman" w:cs="Times New Roman"/>
        </w:rPr>
        <w:t>, produksi ulang (</w:t>
      </w:r>
      <w:r w:rsidRPr="00E77736">
        <w:rPr>
          <w:rFonts w:ascii="Times New Roman" w:hAnsi="Times New Roman" w:cs="Times New Roman"/>
          <w:i/>
        </w:rPr>
        <w:t>reproduce</w:t>
      </w:r>
      <w:r w:rsidRPr="00E77736">
        <w:rPr>
          <w:rFonts w:ascii="Times New Roman" w:hAnsi="Times New Roman" w:cs="Times New Roman"/>
        </w:rPr>
        <w:t>), diulas (</w:t>
      </w:r>
      <w:r w:rsidRPr="00E77736">
        <w:rPr>
          <w:rFonts w:ascii="Times New Roman" w:hAnsi="Times New Roman" w:cs="Times New Roman"/>
          <w:i/>
        </w:rPr>
        <w:t>review</w:t>
      </w:r>
      <w:r w:rsidRPr="00E77736">
        <w:rPr>
          <w:rFonts w:ascii="Times New Roman" w:hAnsi="Times New Roman" w:cs="Times New Roman"/>
        </w:rPr>
        <w:t>), dikembangkan (</w:t>
      </w:r>
      <w:r w:rsidRPr="00E77736">
        <w:rPr>
          <w:rFonts w:ascii="Times New Roman" w:hAnsi="Times New Roman" w:cs="Times New Roman"/>
          <w:i/>
        </w:rPr>
        <w:t>approve</w:t>
      </w:r>
      <w:r w:rsidRPr="00E77736">
        <w:rPr>
          <w:rFonts w:ascii="Times New Roman" w:hAnsi="Times New Roman" w:cs="Times New Roman"/>
        </w:rPr>
        <w:t>), dipublikasikan (</w:t>
      </w:r>
      <w:r w:rsidRPr="00E77736">
        <w:rPr>
          <w:rFonts w:ascii="Times New Roman" w:hAnsi="Times New Roman" w:cs="Times New Roman"/>
          <w:i/>
        </w:rPr>
        <w:t>publish</w:t>
      </w:r>
      <w:r w:rsidRPr="00E77736">
        <w:rPr>
          <w:rFonts w:ascii="Times New Roman" w:hAnsi="Times New Roman" w:cs="Times New Roman"/>
        </w:rPr>
        <w:t>), diarsipkan (</w:t>
      </w:r>
      <w:r w:rsidRPr="00E77736">
        <w:rPr>
          <w:rFonts w:ascii="Times New Roman" w:hAnsi="Times New Roman" w:cs="Times New Roman"/>
          <w:i/>
        </w:rPr>
        <w:t>archieve)</w:t>
      </w:r>
      <w:r w:rsidRPr="00E77736">
        <w:rPr>
          <w:rFonts w:ascii="Times New Roman" w:hAnsi="Times New Roman" w:cs="Times New Roman"/>
        </w:rPr>
        <w:t>, dan diteliti (</w:t>
      </w:r>
      <w:r w:rsidRPr="00E77736">
        <w:rPr>
          <w:rFonts w:ascii="Times New Roman" w:hAnsi="Times New Roman" w:cs="Times New Roman"/>
          <w:i/>
        </w:rPr>
        <w:t>research</w:t>
      </w:r>
      <w:r w:rsidRPr="00E77736">
        <w:rPr>
          <w:rFonts w:ascii="Times New Roman" w:hAnsi="Times New Roman" w:cs="Times New Roman"/>
        </w:rPr>
        <w:t xml:space="preserve">). </w:t>
      </w:r>
      <w:r w:rsidR="00F4480D" w:rsidRPr="00E77736">
        <w:rPr>
          <w:rFonts w:ascii="Times New Roman" w:hAnsi="Times New Roman" w:cs="Times New Roman"/>
        </w:rPr>
        <w:t xml:space="preserve">Hal ini memudahkan pustakawan dalam melakukan pengkatalogan, pembuatan index, pendayagunaan mesin pencari dalam melakukan distribusi, penggandaan dan pengarsipan informasi. </w:t>
      </w:r>
    </w:p>
    <w:p w:rsidR="00B01F27" w:rsidRPr="00E77736" w:rsidRDefault="007D48C6" w:rsidP="00867F25">
      <w:pPr>
        <w:spacing w:after="0" w:line="360" w:lineRule="auto"/>
        <w:ind w:left="1440" w:firstLine="720"/>
        <w:jc w:val="both"/>
        <w:rPr>
          <w:rFonts w:ascii="Times New Roman" w:hAnsi="Times New Roman" w:cs="Times New Roman"/>
        </w:rPr>
      </w:pPr>
      <w:r w:rsidRPr="00E77736">
        <w:rPr>
          <w:rFonts w:ascii="Times New Roman" w:hAnsi="Times New Roman" w:cs="Times New Roman"/>
        </w:rPr>
        <w:t xml:space="preserve">Kebijakan dalam tata kelola repositori institusi merupakan panduan yang tidak hanya ditujukan untuk pengelola repositori  dan pustakawan namun juga berlaku untuk pemustaka. Bisa juga dikatakan semacam mekanisme komunikasi antara pemustaka dan kontributor. </w:t>
      </w:r>
      <w:r w:rsidR="00C31EAD" w:rsidRPr="00E77736">
        <w:rPr>
          <w:rFonts w:ascii="Times New Roman" w:hAnsi="Times New Roman" w:cs="Times New Roman"/>
        </w:rPr>
        <w:t xml:space="preserve">Pada masing-masing perpustakaan perguruan tinggi bisa </w:t>
      </w:r>
      <w:r w:rsidR="00B01F27" w:rsidRPr="00E77736">
        <w:rPr>
          <w:rFonts w:ascii="Times New Roman" w:hAnsi="Times New Roman" w:cs="Times New Roman"/>
        </w:rPr>
        <w:t xml:space="preserve">memiliki kebijakan yang berbeda tergantung dari latar belakang dan visi kelembagaan. </w:t>
      </w:r>
      <w:r w:rsidR="00254E31" w:rsidRPr="00E77736">
        <w:rPr>
          <w:rFonts w:ascii="Times New Roman" w:hAnsi="Times New Roman" w:cs="Times New Roman"/>
        </w:rPr>
        <w:t xml:space="preserve">Ada yang memberikan batasan-batasan tertentu dan ada pula yang konten repositorinya dapat digunakan kembali menggunakan media apapun tanpa izin terlebih dahulu untuk tujuan nirlaba. </w:t>
      </w:r>
      <w:r w:rsidR="0081125E" w:rsidRPr="00E77736">
        <w:rPr>
          <w:rFonts w:ascii="Times New Roman" w:hAnsi="Times New Roman" w:cs="Times New Roman"/>
        </w:rPr>
        <w:t xml:space="preserve">Oleh karena itu perlu dibuatkan aturan kelembagaan yang harus ditaati oleh setiap aktor yang terlibat dalam repositori institusi. </w:t>
      </w:r>
    </w:p>
    <w:p w:rsidR="00E00699" w:rsidRPr="00E77736" w:rsidRDefault="00E00699" w:rsidP="00E00699">
      <w:pPr>
        <w:spacing w:after="0" w:line="360" w:lineRule="auto"/>
        <w:ind w:left="1440" w:firstLine="720"/>
        <w:jc w:val="both"/>
        <w:rPr>
          <w:rFonts w:ascii="Times New Roman" w:hAnsi="Times New Roman" w:cs="Times New Roman"/>
        </w:rPr>
      </w:pPr>
      <w:r w:rsidRPr="00E77736">
        <w:rPr>
          <w:rFonts w:ascii="Times New Roman" w:hAnsi="Times New Roman" w:cs="Times New Roman"/>
        </w:rPr>
        <w:t xml:space="preserve">Sumber-sumber informasi perpustakaan perguruan tinggi saat ini sudah menuju berbasis online sehingga akses informasi juga memiliki jangkauan yang luas. Tantangan perpustakaan adalah bagaimana mengelola, menyebarluaskan dan memfasilitasi akses dalam mengelola repositori institusi. Upaya dari perpustakaan dalam mengantisipasi tantangan tersebut adalah dengan menyediakan form serah simpan karya ilmiah dengan memberikan Hak Bebas Royalti Non-Eksklusif </w:t>
      </w:r>
      <w:r w:rsidRPr="00E77736">
        <w:rPr>
          <w:rFonts w:ascii="Times New Roman" w:hAnsi="Times New Roman" w:cs="Times New Roman"/>
          <w:i/>
        </w:rPr>
        <w:t>(Non-Exclusive Royalty-Free Right</w:t>
      </w:r>
      <w:r w:rsidRPr="00E77736">
        <w:rPr>
          <w:rFonts w:ascii="Times New Roman" w:hAnsi="Times New Roman" w:cs="Times New Roman"/>
        </w:rPr>
        <w:t>) sehingga perpustakaan mem</w:t>
      </w:r>
      <w:r w:rsidR="00E77736" w:rsidRPr="00E77736">
        <w:rPr>
          <w:rFonts w:ascii="Times New Roman" w:hAnsi="Times New Roman" w:cs="Times New Roman"/>
        </w:rPr>
        <w:t>iliki hak dalam menyimpan, meng-</w:t>
      </w:r>
      <w:r w:rsidRPr="00E77736">
        <w:rPr>
          <w:rFonts w:ascii="Times New Roman" w:hAnsi="Times New Roman" w:cs="Times New Roman"/>
        </w:rPr>
        <w:t xml:space="preserve">alih media-kan, mengelola dalam pangkalan data, mendistribusikan dan mempublikasinnya di internet/media lain guna kepentingan akademis. </w:t>
      </w:r>
    </w:p>
    <w:p w:rsidR="007D48C6" w:rsidRPr="00E77736" w:rsidRDefault="00254E31" w:rsidP="00867F25">
      <w:pPr>
        <w:spacing w:after="0" w:line="360" w:lineRule="auto"/>
        <w:ind w:left="1440" w:firstLine="720"/>
        <w:jc w:val="both"/>
        <w:rPr>
          <w:rFonts w:ascii="Times New Roman" w:hAnsi="Times New Roman" w:cs="Times New Roman"/>
        </w:rPr>
      </w:pPr>
      <w:r w:rsidRPr="00E77736">
        <w:rPr>
          <w:rFonts w:ascii="Times New Roman" w:hAnsi="Times New Roman" w:cs="Times New Roman"/>
        </w:rPr>
        <w:t xml:space="preserve">Hampir semua perpustakaan perguruan tinggi memiliki kebijakan pengelolaan kewajiban serah tugas akhir dalam bentuk soft file dan </w:t>
      </w:r>
      <w:r w:rsidR="00B01F27" w:rsidRPr="00E77736">
        <w:rPr>
          <w:rFonts w:ascii="Times New Roman" w:hAnsi="Times New Roman" w:cs="Times New Roman"/>
        </w:rPr>
        <w:t>d</w:t>
      </w:r>
      <w:r w:rsidRPr="00E77736">
        <w:rPr>
          <w:rFonts w:ascii="Times New Roman" w:hAnsi="Times New Roman" w:cs="Times New Roman"/>
        </w:rPr>
        <w:t xml:space="preserve">alam prakteknya </w:t>
      </w:r>
      <w:r w:rsidR="00C31EAD" w:rsidRPr="00E77736">
        <w:rPr>
          <w:rFonts w:ascii="Times New Roman" w:hAnsi="Times New Roman" w:cs="Times New Roman"/>
        </w:rPr>
        <w:t>s</w:t>
      </w:r>
      <w:r w:rsidR="007D48C6" w:rsidRPr="00E77736">
        <w:rPr>
          <w:rFonts w:ascii="Times New Roman" w:hAnsi="Times New Roman" w:cs="Times New Roman"/>
        </w:rPr>
        <w:t>ivitas akademika dapat melakukan unggah mandiri terhadap karyanya. Pada umumnya karya yang dapat diunduh kontennya adalah</w:t>
      </w:r>
      <w:r w:rsidR="009F3084" w:rsidRPr="00E77736">
        <w:rPr>
          <w:rFonts w:ascii="Times New Roman" w:hAnsi="Times New Roman" w:cs="Times New Roman"/>
        </w:rPr>
        <w:t xml:space="preserve"> artikel ilmiah seperti naskah publikasi, sedangkan naskah full text koleksi TA hanya bisa dibaca melalui jaringan lokal dengan menggunakan komputer di perpustakaan atau datang langsung ke bagian layanan tugas akhir. </w:t>
      </w:r>
      <w:r w:rsidR="00E00699" w:rsidRPr="00E77736">
        <w:rPr>
          <w:rFonts w:ascii="Times New Roman" w:hAnsi="Times New Roman" w:cs="Times New Roman"/>
        </w:rPr>
        <w:t xml:space="preserve">Kebijakan akses merupakan aturan kelembagaan baik yang </w:t>
      </w:r>
      <w:r w:rsidR="00E00699" w:rsidRPr="00E77736">
        <w:rPr>
          <w:rFonts w:ascii="Times New Roman" w:hAnsi="Times New Roman" w:cs="Times New Roman"/>
        </w:rPr>
        <w:lastRenderedPageBreak/>
        <w:t xml:space="preserve">bersifat normatif tertulis maupun berbasis kepatuhan yang harus diacu oleh setiap aktor dalam suatu institusi. </w:t>
      </w:r>
    </w:p>
    <w:p w:rsidR="005B6ABE" w:rsidRPr="00E77736" w:rsidRDefault="005B6ABE" w:rsidP="00867F25">
      <w:pPr>
        <w:spacing w:after="0" w:line="360" w:lineRule="auto"/>
        <w:ind w:left="1440" w:firstLine="720"/>
        <w:jc w:val="both"/>
        <w:rPr>
          <w:rFonts w:ascii="Times New Roman" w:hAnsi="Times New Roman" w:cs="Times New Roman"/>
        </w:rPr>
      </w:pPr>
      <w:r w:rsidRPr="00E77736">
        <w:rPr>
          <w:rFonts w:ascii="Times New Roman" w:hAnsi="Times New Roman" w:cs="Times New Roman"/>
        </w:rPr>
        <w:t>Komunikasi ilmiah telah mengalami p</w:t>
      </w:r>
      <w:r w:rsidR="009920CF" w:rsidRPr="00E77736">
        <w:rPr>
          <w:rFonts w:ascii="Times New Roman" w:hAnsi="Times New Roman" w:cs="Times New Roman"/>
        </w:rPr>
        <w:t>erubahan luar biasa dan harus disikapi oleh perpustakaan dalam melakukan penyelarasan bagaimana memasuki wilayah tersebut d</w:t>
      </w:r>
      <w:r w:rsidR="005636F0" w:rsidRPr="00E77736">
        <w:rPr>
          <w:rFonts w:ascii="Times New Roman" w:hAnsi="Times New Roman" w:cs="Times New Roman"/>
        </w:rPr>
        <w:t xml:space="preserve">alam melakukan perluasan peran dalam memenuhi kebutuhan pemustaka. </w:t>
      </w:r>
      <w:r w:rsidRPr="00E77736">
        <w:rPr>
          <w:rFonts w:ascii="Times New Roman" w:hAnsi="Times New Roman" w:cs="Times New Roman"/>
        </w:rPr>
        <w:t xml:space="preserve">Perpustakaan perlu membuat kebijakan tentang jenis koleksi digital ataupun yang didigitalisasikan, hak akses, jaringan dan internet hingga ke wilayah SDM (pustakawan). Jika seluruh unsur ini dilaksanakan dengan baik maka perpustakaan dapat menjalanankan perannya dalam mendukung kegiatan komunikasi ilmiah. </w:t>
      </w:r>
    </w:p>
    <w:p w:rsidR="00411207" w:rsidRPr="00E77736" w:rsidRDefault="00411207" w:rsidP="00E77736">
      <w:pPr>
        <w:spacing w:after="0" w:line="360" w:lineRule="auto"/>
        <w:rPr>
          <w:rFonts w:ascii="Times New Roman" w:hAnsi="Times New Roman" w:cs="Times New Roman"/>
        </w:rPr>
      </w:pPr>
    </w:p>
    <w:p w:rsidR="004B3F36" w:rsidRPr="00E77736" w:rsidRDefault="004B3F36" w:rsidP="000E345A">
      <w:pPr>
        <w:pStyle w:val="ListParagraph"/>
        <w:numPr>
          <w:ilvl w:val="0"/>
          <w:numId w:val="1"/>
        </w:numPr>
        <w:spacing w:after="0" w:line="360" w:lineRule="auto"/>
        <w:rPr>
          <w:rFonts w:ascii="Times New Roman" w:hAnsi="Times New Roman" w:cs="Times New Roman"/>
        </w:rPr>
      </w:pPr>
      <w:r w:rsidRPr="00E77736">
        <w:rPr>
          <w:rFonts w:ascii="Times New Roman" w:hAnsi="Times New Roman" w:cs="Times New Roman"/>
        </w:rPr>
        <w:t>PENUTUP</w:t>
      </w:r>
    </w:p>
    <w:p w:rsidR="00BF0A24" w:rsidRPr="00E77736" w:rsidRDefault="007C5116" w:rsidP="00BF0A24">
      <w:pPr>
        <w:pStyle w:val="ListParagraph"/>
        <w:spacing w:after="0" w:line="360" w:lineRule="auto"/>
        <w:ind w:left="1080" w:firstLine="360"/>
        <w:jc w:val="both"/>
        <w:rPr>
          <w:rFonts w:ascii="Times New Roman" w:hAnsi="Times New Roman" w:cs="Times New Roman"/>
        </w:rPr>
      </w:pPr>
      <w:r w:rsidRPr="00E77736">
        <w:rPr>
          <w:rFonts w:ascii="Times New Roman" w:hAnsi="Times New Roman" w:cs="Times New Roman"/>
        </w:rPr>
        <w:t>Komunikasi ilmiah telah mengalami perubahan luar biasa dan harus disikapi oleh perpustakaan</w:t>
      </w:r>
      <w:r w:rsidR="00C57CCB" w:rsidRPr="00E77736">
        <w:rPr>
          <w:rFonts w:ascii="Times New Roman" w:hAnsi="Times New Roman" w:cs="Times New Roman"/>
        </w:rPr>
        <w:t xml:space="preserve"> agar dapat</w:t>
      </w:r>
      <w:r w:rsidRPr="00E77736">
        <w:rPr>
          <w:rFonts w:ascii="Times New Roman" w:hAnsi="Times New Roman" w:cs="Times New Roman"/>
        </w:rPr>
        <w:t xml:space="preserve"> melakukan penyelarasan bagaimana memasuki wilayah tersebut dalam melakukan perluasan peran dalam memenuhi kebutuhan pemustaka. Perpustakaan perlu membuat kebijakan tentang jenis koleksi digital ataupun yang didigitalisasikan, hak akses, jaringan dan internet hingga ke wilayah SDM (pustakawan). Jika seluruh unsur ini dilaksanakan dengan baik maka perpustakaan dapat menjalanankan perannya dalam mendukung kegiatan komunikasi ilmiah. </w:t>
      </w:r>
    </w:p>
    <w:p w:rsidR="007C5116" w:rsidRPr="00E77736" w:rsidRDefault="007C5116" w:rsidP="007C5116">
      <w:pPr>
        <w:pStyle w:val="ListParagraph"/>
        <w:spacing w:after="0" w:line="360" w:lineRule="auto"/>
        <w:ind w:left="1080" w:firstLine="360"/>
        <w:jc w:val="both"/>
        <w:rPr>
          <w:rFonts w:ascii="Times New Roman" w:hAnsi="Times New Roman" w:cs="Times New Roman"/>
        </w:rPr>
      </w:pPr>
      <w:r w:rsidRPr="00E77736">
        <w:rPr>
          <w:rFonts w:ascii="Times New Roman" w:hAnsi="Times New Roman" w:cs="Times New Roman"/>
        </w:rPr>
        <w:t xml:space="preserve">Perpustakaan perguruan tinggi hendaklah selalu aktif dalam menyikapi setiap perkembangan teknologi informasi terhadap ruang lingkup komunikasi ilmiah sehingga dapat memberikan sumbangsih yang kondusif bagi perkembangan ilmu pengetahuan. </w:t>
      </w:r>
      <w:r w:rsidR="00BF0A24" w:rsidRPr="00E77736">
        <w:rPr>
          <w:rFonts w:ascii="Times New Roman" w:hAnsi="Times New Roman" w:cs="Times New Roman"/>
        </w:rPr>
        <w:t xml:space="preserve">Keberadaan repositori institusi sangat mendukung kelancaran program komunikasi ilmiah di perpustakaan. </w:t>
      </w:r>
      <w:r w:rsidRPr="00E77736">
        <w:rPr>
          <w:rFonts w:ascii="Times New Roman" w:hAnsi="Times New Roman" w:cs="Times New Roman"/>
        </w:rPr>
        <w:t xml:space="preserve">Keterlibatan perpustakaan perguruan tinggi dalam kegiatan komunikasi ilmiah dapat dilakukan melalui program-program kegiatan literasi informasi dengan materi yang dikemas, diperluas dan disesuaikan dengan dinamika dan lingkup komunikasi ilmiah. </w:t>
      </w:r>
    </w:p>
    <w:p w:rsidR="009C04CC" w:rsidRPr="00E77736" w:rsidRDefault="009C04CC" w:rsidP="009C04CC">
      <w:pPr>
        <w:spacing w:after="0" w:line="360" w:lineRule="auto"/>
        <w:rPr>
          <w:rFonts w:ascii="Times New Roman" w:hAnsi="Times New Roman" w:cs="Times New Roman"/>
          <w:color w:val="FF0000"/>
        </w:rPr>
      </w:pPr>
    </w:p>
    <w:p w:rsidR="00E77736" w:rsidRPr="00E77736" w:rsidRDefault="00E77736" w:rsidP="009C04CC">
      <w:pPr>
        <w:spacing w:after="0" w:line="360" w:lineRule="auto"/>
        <w:rPr>
          <w:rFonts w:ascii="Times New Roman" w:hAnsi="Times New Roman" w:cs="Times New Roman"/>
          <w:color w:val="FF0000"/>
        </w:rPr>
      </w:pPr>
    </w:p>
    <w:p w:rsidR="00E77736" w:rsidRPr="00E77736" w:rsidRDefault="00E77736" w:rsidP="009C04CC">
      <w:pPr>
        <w:spacing w:after="0" w:line="360" w:lineRule="auto"/>
        <w:rPr>
          <w:rFonts w:ascii="Times New Roman" w:hAnsi="Times New Roman" w:cs="Times New Roman"/>
          <w:color w:val="FF0000"/>
        </w:rPr>
      </w:pPr>
    </w:p>
    <w:p w:rsidR="00E77736" w:rsidRPr="00E77736" w:rsidRDefault="00E77736" w:rsidP="009C04CC">
      <w:pPr>
        <w:spacing w:after="0" w:line="360" w:lineRule="auto"/>
        <w:rPr>
          <w:rFonts w:ascii="Times New Roman" w:hAnsi="Times New Roman" w:cs="Times New Roman"/>
          <w:color w:val="FF0000"/>
        </w:rPr>
      </w:pPr>
    </w:p>
    <w:p w:rsidR="00E77736" w:rsidRPr="00E77736" w:rsidRDefault="00E77736" w:rsidP="009C04CC">
      <w:pPr>
        <w:spacing w:after="0" w:line="360" w:lineRule="auto"/>
        <w:rPr>
          <w:rFonts w:ascii="Times New Roman" w:hAnsi="Times New Roman" w:cs="Times New Roman"/>
          <w:color w:val="FF0000"/>
        </w:rPr>
      </w:pPr>
    </w:p>
    <w:p w:rsidR="00E77736" w:rsidRPr="00E77736" w:rsidRDefault="00E77736" w:rsidP="009C04CC">
      <w:pPr>
        <w:spacing w:after="0" w:line="360" w:lineRule="auto"/>
        <w:rPr>
          <w:rFonts w:ascii="Times New Roman" w:hAnsi="Times New Roman" w:cs="Times New Roman"/>
          <w:color w:val="FF0000"/>
        </w:rPr>
      </w:pPr>
    </w:p>
    <w:p w:rsidR="00E77736" w:rsidRPr="00E77736" w:rsidRDefault="00E77736" w:rsidP="009C04CC">
      <w:pPr>
        <w:spacing w:after="0" w:line="360" w:lineRule="auto"/>
        <w:rPr>
          <w:rFonts w:ascii="Times New Roman" w:hAnsi="Times New Roman" w:cs="Times New Roman"/>
          <w:color w:val="FF0000"/>
        </w:rPr>
      </w:pPr>
    </w:p>
    <w:p w:rsidR="00E77736" w:rsidRPr="00E77736" w:rsidRDefault="00E77736" w:rsidP="009C04CC">
      <w:pPr>
        <w:spacing w:after="0" w:line="360" w:lineRule="auto"/>
        <w:rPr>
          <w:rFonts w:ascii="Times New Roman" w:hAnsi="Times New Roman" w:cs="Times New Roman"/>
          <w:color w:val="FF0000"/>
        </w:rPr>
      </w:pPr>
    </w:p>
    <w:p w:rsidR="00E77736" w:rsidRPr="00E77736" w:rsidRDefault="00E77736" w:rsidP="009C04CC">
      <w:pPr>
        <w:spacing w:after="0" w:line="360" w:lineRule="auto"/>
        <w:rPr>
          <w:rFonts w:ascii="Times New Roman" w:hAnsi="Times New Roman" w:cs="Times New Roman"/>
          <w:color w:val="FF0000"/>
        </w:rPr>
      </w:pPr>
    </w:p>
    <w:p w:rsidR="00E77736" w:rsidRPr="00E77736" w:rsidRDefault="00E77736" w:rsidP="009C04CC">
      <w:pPr>
        <w:spacing w:after="0" w:line="360" w:lineRule="auto"/>
        <w:rPr>
          <w:rFonts w:ascii="Times New Roman" w:hAnsi="Times New Roman" w:cs="Times New Roman"/>
          <w:color w:val="FF0000"/>
        </w:rPr>
      </w:pPr>
    </w:p>
    <w:p w:rsidR="009C04CC" w:rsidRPr="00E77736" w:rsidRDefault="009C04CC" w:rsidP="009C04CC">
      <w:pPr>
        <w:spacing w:after="0" w:line="360" w:lineRule="auto"/>
        <w:rPr>
          <w:rFonts w:ascii="Times New Roman" w:hAnsi="Times New Roman" w:cs="Times New Roman"/>
        </w:rPr>
      </w:pPr>
    </w:p>
    <w:p w:rsidR="00620024" w:rsidRPr="00E77736" w:rsidRDefault="0011031B" w:rsidP="00224AB7">
      <w:pPr>
        <w:pStyle w:val="ListParagraph"/>
        <w:spacing w:after="0" w:line="360" w:lineRule="auto"/>
        <w:ind w:left="1080"/>
        <w:jc w:val="center"/>
        <w:rPr>
          <w:rFonts w:ascii="Times New Roman" w:hAnsi="Times New Roman" w:cs="Times New Roman"/>
          <w:b/>
        </w:rPr>
      </w:pPr>
      <w:r w:rsidRPr="00E77736">
        <w:rPr>
          <w:rFonts w:ascii="Times New Roman" w:hAnsi="Times New Roman" w:cs="Times New Roman"/>
          <w:b/>
        </w:rPr>
        <w:lastRenderedPageBreak/>
        <w:t>DAFTAR PUSTAKA</w:t>
      </w:r>
    </w:p>
    <w:p w:rsidR="00E77736" w:rsidRPr="00E77736" w:rsidRDefault="00E77736" w:rsidP="00224AB7">
      <w:pPr>
        <w:pStyle w:val="ListParagraph"/>
        <w:spacing w:after="0" w:line="360" w:lineRule="auto"/>
        <w:ind w:left="1080"/>
        <w:jc w:val="center"/>
        <w:rPr>
          <w:rFonts w:ascii="Times New Roman" w:hAnsi="Times New Roman" w:cs="Times New Roman"/>
        </w:rPr>
      </w:pPr>
    </w:p>
    <w:p w:rsidR="00BA7138" w:rsidRPr="00E77736" w:rsidRDefault="00E77736" w:rsidP="00E77736">
      <w:pPr>
        <w:pStyle w:val="ListParagraph"/>
        <w:spacing w:after="0" w:line="360" w:lineRule="auto"/>
        <w:ind w:left="1080"/>
        <w:rPr>
          <w:rFonts w:ascii="Times New Roman" w:hAnsi="Times New Roman" w:cs="Times New Roman"/>
        </w:rPr>
      </w:pPr>
      <w:r w:rsidRPr="00E77736">
        <w:rPr>
          <w:rFonts w:ascii="Times New Roman" w:hAnsi="Times New Roman" w:cs="Times New Roman"/>
        </w:rPr>
        <w:t xml:space="preserve">Austerberry, David. 2006. </w:t>
      </w:r>
      <w:r w:rsidRPr="00E77736">
        <w:rPr>
          <w:rFonts w:ascii="Times New Roman" w:hAnsi="Times New Roman" w:cs="Times New Roman"/>
          <w:i/>
        </w:rPr>
        <w:t>Digital Asset Management,</w:t>
      </w:r>
      <w:r w:rsidRPr="00E77736">
        <w:rPr>
          <w:rFonts w:ascii="Times New Roman" w:hAnsi="Times New Roman" w:cs="Times New Roman"/>
        </w:rPr>
        <w:t xml:space="preserve"> ed. Ke-2. US: Elsevier. </w:t>
      </w:r>
    </w:p>
    <w:p w:rsidR="00E77736" w:rsidRPr="00E77736" w:rsidRDefault="00E77736" w:rsidP="00E77736">
      <w:pPr>
        <w:pStyle w:val="ListParagraph"/>
        <w:spacing w:after="0" w:line="360" w:lineRule="auto"/>
        <w:ind w:left="1080"/>
        <w:rPr>
          <w:rFonts w:ascii="Times New Roman" w:hAnsi="Times New Roman" w:cs="Times New Roman"/>
        </w:rPr>
      </w:pPr>
    </w:p>
    <w:p w:rsidR="00BA7138" w:rsidRPr="00E77736" w:rsidRDefault="00AF04D6" w:rsidP="00E45673">
      <w:pPr>
        <w:pStyle w:val="ListParagraph"/>
        <w:spacing w:after="0" w:line="360" w:lineRule="auto"/>
        <w:ind w:left="1560" w:hanging="480"/>
        <w:rPr>
          <w:rFonts w:ascii="Times New Roman" w:hAnsi="Times New Roman" w:cs="Times New Roman"/>
        </w:rPr>
      </w:pPr>
      <w:r w:rsidRPr="00E77736">
        <w:rPr>
          <w:rFonts w:ascii="Times New Roman" w:hAnsi="Times New Roman" w:cs="Times New Roman"/>
        </w:rPr>
        <w:t xml:space="preserve">Babu, Preedip Balaji, Kadari Santosh Kumar, Nilesh A. Shewale dan Abhinav K. Singh. . “Rationale of Intitutional Repository Categories and IR Davelopment Challanges in India” dalam </w:t>
      </w:r>
      <w:r w:rsidRPr="00E77736">
        <w:rPr>
          <w:rFonts w:ascii="Times New Roman" w:hAnsi="Times New Roman" w:cs="Times New Roman"/>
          <w:i/>
        </w:rPr>
        <w:t>Library Review</w:t>
      </w:r>
      <w:r w:rsidRPr="00E77736">
        <w:rPr>
          <w:rFonts w:ascii="Times New Roman" w:hAnsi="Times New Roman" w:cs="Times New Roman"/>
        </w:rPr>
        <w:t xml:space="preserve"> 61, No. 6 (2012)</w:t>
      </w:r>
    </w:p>
    <w:p w:rsidR="00AF04D6" w:rsidRPr="00E77736" w:rsidRDefault="00AF04D6" w:rsidP="00BB35F5">
      <w:pPr>
        <w:pStyle w:val="ListParagraph"/>
        <w:spacing w:after="0" w:line="360" w:lineRule="auto"/>
        <w:ind w:left="1080"/>
        <w:rPr>
          <w:rFonts w:ascii="Times New Roman" w:hAnsi="Times New Roman" w:cs="Times New Roman"/>
        </w:rPr>
      </w:pPr>
    </w:p>
    <w:p w:rsidR="00620024" w:rsidRPr="00E77736" w:rsidRDefault="00224AB7" w:rsidP="00E45673">
      <w:pPr>
        <w:pStyle w:val="ListParagraph"/>
        <w:spacing w:after="0" w:line="360" w:lineRule="auto"/>
        <w:ind w:left="1560" w:hanging="480"/>
        <w:rPr>
          <w:rFonts w:ascii="Times New Roman" w:hAnsi="Times New Roman" w:cs="Times New Roman"/>
        </w:rPr>
      </w:pPr>
      <w:r w:rsidRPr="00E77736">
        <w:rPr>
          <w:rFonts w:ascii="Times New Roman" w:hAnsi="Times New Roman" w:cs="Times New Roman"/>
        </w:rPr>
        <w:t>Harliansyah, Faizuddin</w:t>
      </w:r>
      <w:r w:rsidR="00620024" w:rsidRPr="00E77736">
        <w:rPr>
          <w:rFonts w:ascii="Times New Roman" w:hAnsi="Times New Roman" w:cs="Times New Roman"/>
        </w:rPr>
        <w:t xml:space="preserve">. Institutional Repository Sebagai Sarana Komunikasi Ilmiah Yang Sustanable dan Reliable. Ponorogo: </w:t>
      </w:r>
      <w:r w:rsidR="00620024" w:rsidRPr="00E77736">
        <w:rPr>
          <w:rFonts w:ascii="Times New Roman" w:hAnsi="Times New Roman" w:cs="Times New Roman"/>
          <w:i/>
        </w:rPr>
        <w:t>Pustakaloka</w:t>
      </w:r>
      <w:r w:rsidR="00620024" w:rsidRPr="00E77736">
        <w:rPr>
          <w:rFonts w:ascii="Times New Roman" w:hAnsi="Times New Roman" w:cs="Times New Roman"/>
        </w:rPr>
        <w:t xml:space="preserve">, Vol. 8 No. 1 Tahun </w:t>
      </w:r>
      <w:r w:rsidRPr="00E77736">
        <w:rPr>
          <w:rFonts w:ascii="Times New Roman" w:hAnsi="Times New Roman" w:cs="Times New Roman"/>
        </w:rPr>
        <w:t>(</w:t>
      </w:r>
      <w:r w:rsidR="00620024" w:rsidRPr="00E77736">
        <w:rPr>
          <w:rFonts w:ascii="Times New Roman" w:hAnsi="Times New Roman" w:cs="Times New Roman"/>
        </w:rPr>
        <w:t>2016</w:t>
      </w:r>
      <w:r w:rsidRPr="00E77736">
        <w:rPr>
          <w:rFonts w:ascii="Times New Roman" w:hAnsi="Times New Roman" w:cs="Times New Roman"/>
        </w:rPr>
        <w:t>)</w:t>
      </w:r>
      <w:r w:rsidR="00620024" w:rsidRPr="00E77736">
        <w:rPr>
          <w:rFonts w:ascii="Times New Roman" w:hAnsi="Times New Roman" w:cs="Times New Roman"/>
        </w:rPr>
        <w:t>.</w:t>
      </w:r>
    </w:p>
    <w:p w:rsidR="00620024" w:rsidRPr="00E77736" w:rsidRDefault="00620024" w:rsidP="00BB35F5">
      <w:pPr>
        <w:pStyle w:val="ListParagraph"/>
        <w:spacing w:after="0" w:line="360" w:lineRule="auto"/>
        <w:ind w:left="1080"/>
        <w:rPr>
          <w:rFonts w:ascii="Times New Roman" w:hAnsi="Times New Roman" w:cs="Times New Roman"/>
        </w:rPr>
      </w:pPr>
    </w:p>
    <w:p w:rsidR="00BB35F5" w:rsidRPr="00E77736" w:rsidRDefault="00BB35F5" w:rsidP="00E45673">
      <w:pPr>
        <w:pStyle w:val="ListParagraph"/>
        <w:spacing w:after="0" w:line="360" w:lineRule="auto"/>
        <w:ind w:left="1560" w:hanging="480"/>
        <w:rPr>
          <w:rFonts w:ascii="Times New Roman" w:hAnsi="Times New Roman" w:cs="Times New Roman"/>
        </w:rPr>
      </w:pPr>
      <w:r w:rsidRPr="00E77736">
        <w:rPr>
          <w:rFonts w:ascii="Times New Roman" w:hAnsi="Times New Roman" w:cs="Times New Roman"/>
        </w:rPr>
        <w:t xml:space="preserve">Darwanto, dkk. 2015. </w:t>
      </w:r>
      <w:r w:rsidRPr="00E77736">
        <w:rPr>
          <w:rFonts w:ascii="Times New Roman" w:hAnsi="Times New Roman" w:cs="Times New Roman"/>
          <w:i/>
        </w:rPr>
        <w:t>Pedoman Penyelenggaraan Perpustakaan Perguruan Tinggi</w:t>
      </w:r>
      <w:r w:rsidRPr="00E77736">
        <w:rPr>
          <w:rFonts w:ascii="Times New Roman" w:hAnsi="Times New Roman" w:cs="Times New Roman"/>
        </w:rPr>
        <w:t>. Jakarta: Perpustakaan Nasional Republik Indonesia.</w:t>
      </w:r>
    </w:p>
    <w:p w:rsidR="005343A2" w:rsidRPr="00E77736" w:rsidRDefault="005343A2" w:rsidP="00BB35F5">
      <w:pPr>
        <w:pStyle w:val="ListParagraph"/>
        <w:spacing w:after="0" w:line="360" w:lineRule="auto"/>
        <w:ind w:left="1080"/>
        <w:rPr>
          <w:rFonts w:ascii="Times New Roman" w:hAnsi="Times New Roman" w:cs="Times New Roman"/>
        </w:rPr>
      </w:pPr>
    </w:p>
    <w:p w:rsidR="005343A2" w:rsidRPr="00E77736" w:rsidRDefault="003E3270" w:rsidP="00E45673">
      <w:pPr>
        <w:pStyle w:val="ListParagraph"/>
        <w:spacing w:after="0" w:line="360" w:lineRule="auto"/>
        <w:ind w:left="1560" w:hanging="480"/>
        <w:rPr>
          <w:rFonts w:ascii="Times New Roman" w:hAnsi="Times New Roman" w:cs="Times New Roman"/>
        </w:rPr>
      </w:pPr>
      <w:r w:rsidRPr="00E77736">
        <w:rPr>
          <w:rFonts w:ascii="Times New Roman" w:hAnsi="Times New Roman" w:cs="Times New Roman"/>
        </w:rPr>
        <w:t>Mukhlis. 2020</w:t>
      </w:r>
      <w:r w:rsidR="005343A2" w:rsidRPr="00E77736">
        <w:rPr>
          <w:rFonts w:ascii="Times New Roman" w:hAnsi="Times New Roman" w:cs="Times New Roman"/>
        </w:rPr>
        <w:t xml:space="preserve">. </w:t>
      </w:r>
      <w:r w:rsidR="005343A2" w:rsidRPr="00E77736">
        <w:rPr>
          <w:rFonts w:ascii="Times New Roman" w:hAnsi="Times New Roman" w:cs="Times New Roman"/>
          <w:i/>
        </w:rPr>
        <w:t>Komunikasi Ilmiah: Konsep, Implementasi &amp; Pengembangannya di Perpustakaan Perguruan Tinggi</w:t>
      </w:r>
      <w:r w:rsidR="005343A2" w:rsidRPr="00E77736">
        <w:rPr>
          <w:rFonts w:ascii="Times New Roman" w:hAnsi="Times New Roman" w:cs="Times New Roman"/>
        </w:rPr>
        <w:t xml:space="preserve">. </w:t>
      </w:r>
      <w:r w:rsidR="00397C08" w:rsidRPr="00E77736">
        <w:rPr>
          <w:rFonts w:ascii="Times New Roman" w:hAnsi="Times New Roman" w:cs="Times New Roman"/>
        </w:rPr>
        <w:t>Bantul: Azyan Mitra Media.</w:t>
      </w:r>
    </w:p>
    <w:p w:rsidR="00397C08" w:rsidRPr="00E77736" w:rsidRDefault="00397C08" w:rsidP="00BB35F5">
      <w:pPr>
        <w:pStyle w:val="ListParagraph"/>
        <w:spacing w:after="0" w:line="360" w:lineRule="auto"/>
        <w:ind w:left="1080"/>
        <w:rPr>
          <w:rFonts w:ascii="Times New Roman" w:hAnsi="Times New Roman" w:cs="Times New Roman"/>
        </w:rPr>
      </w:pPr>
    </w:p>
    <w:p w:rsidR="00397C08" w:rsidRPr="00E77736" w:rsidRDefault="00397C08" w:rsidP="00E45673">
      <w:pPr>
        <w:pStyle w:val="ListParagraph"/>
        <w:spacing w:after="0" w:line="360" w:lineRule="auto"/>
        <w:ind w:left="1560" w:hanging="480"/>
        <w:rPr>
          <w:rFonts w:ascii="Times New Roman" w:hAnsi="Times New Roman" w:cs="Times New Roman"/>
        </w:rPr>
      </w:pPr>
      <w:r w:rsidRPr="00E77736">
        <w:rPr>
          <w:rFonts w:ascii="Times New Roman" w:hAnsi="Times New Roman" w:cs="Times New Roman"/>
        </w:rPr>
        <w:t xml:space="preserve">Mukhlis dan Wahid Nashihuddin. 2021. </w:t>
      </w:r>
      <w:r w:rsidRPr="00E77736">
        <w:rPr>
          <w:rFonts w:ascii="Times New Roman" w:hAnsi="Times New Roman" w:cs="Times New Roman"/>
          <w:i/>
        </w:rPr>
        <w:t>Komunikasi Ilmiah: Konsep dan Praktik Penerapannya Dalam Konteks Kepustakawanan</w:t>
      </w:r>
      <w:r w:rsidRPr="00E77736">
        <w:rPr>
          <w:rFonts w:ascii="Times New Roman" w:hAnsi="Times New Roman" w:cs="Times New Roman"/>
        </w:rPr>
        <w:t xml:space="preserve">. Jakarta Selatan: Ikatan Sarjana Ilmu Perpustakaan dan Informasi Indonesia (ISIPII). </w:t>
      </w:r>
    </w:p>
    <w:p w:rsidR="00DA2CF6" w:rsidRPr="00E77736" w:rsidRDefault="00DA2CF6" w:rsidP="00BB35F5">
      <w:pPr>
        <w:pStyle w:val="ListParagraph"/>
        <w:spacing w:after="0" w:line="360" w:lineRule="auto"/>
        <w:ind w:left="1080"/>
        <w:rPr>
          <w:rFonts w:ascii="Times New Roman" w:hAnsi="Times New Roman" w:cs="Times New Roman"/>
        </w:rPr>
      </w:pPr>
    </w:p>
    <w:p w:rsidR="00DA2CF6" w:rsidRPr="00E77736" w:rsidRDefault="00224AB7" w:rsidP="00E45673">
      <w:pPr>
        <w:pStyle w:val="ListParagraph"/>
        <w:spacing w:after="0" w:line="360" w:lineRule="auto"/>
        <w:ind w:left="1560" w:hanging="480"/>
        <w:rPr>
          <w:rFonts w:ascii="Times New Roman" w:hAnsi="Times New Roman" w:cs="Times New Roman"/>
        </w:rPr>
      </w:pPr>
      <w:r w:rsidRPr="00E77736">
        <w:rPr>
          <w:rFonts w:ascii="Times New Roman" w:hAnsi="Times New Roman" w:cs="Times New Roman"/>
        </w:rPr>
        <w:t>Siswadi, Irwan</w:t>
      </w:r>
      <w:r w:rsidR="00DA2CF6" w:rsidRPr="00E77736">
        <w:rPr>
          <w:rFonts w:ascii="Times New Roman" w:hAnsi="Times New Roman" w:cs="Times New Roman"/>
        </w:rPr>
        <w:t xml:space="preserve">. Perpustakaan Sebagai Mata Rantai Komunikasi Ilmiah (Scholarly Communication). </w:t>
      </w:r>
      <w:r w:rsidR="00DA2CF6" w:rsidRPr="00E77736">
        <w:rPr>
          <w:rFonts w:ascii="Times New Roman" w:hAnsi="Times New Roman" w:cs="Times New Roman"/>
          <w:i/>
        </w:rPr>
        <w:t>Visi Pustaka,</w:t>
      </w:r>
      <w:r w:rsidR="00DA2CF6" w:rsidRPr="00E77736">
        <w:rPr>
          <w:rFonts w:ascii="Times New Roman" w:hAnsi="Times New Roman" w:cs="Times New Roman"/>
        </w:rPr>
        <w:t xml:space="preserve"> Vol. 11 No. 1 April </w:t>
      </w:r>
      <w:r w:rsidRPr="00E77736">
        <w:rPr>
          <w:rFonts w:ascii="Times New Roman" w:hAnsi="Times New Roman" w:cs="Times New Roman"/>
        </w:rPr>
        <w:t>(</w:t>
      </w:r>
      <w:r w:rsidR="00DA2CF6" w:rsidRPr="00E77736">
        <w:rPr>
          <w:rFonts w:ascii="Times New Roman" w:hAnsi="Times New Roman" w:cs="Times New Roman"/>
        </w:rPr>
        <w:t>2009</w:t>
      </w:r>
      <w:r w:rsidRPr="00E77736">
        <w:rPr>
          <w:rFonts w:ascii="Times New Roman" w:hAnsi="Times New Roman" w:cs="Times New Roman"/>
        </w:rPr>
        <w:t>)</w:t>
      </w:r>
      <w:r w:rsidR="00DA2CF6" w:rsidRPr="00E77736">
        <w:rPr>
          <w:rFonts w:ascii="Times New Roman" w:hAnsi="Times New Roman" w:cs="Times New Roman"/>
        </w:rPr>
        <w:t xml:space="preserve">. </w:t>
      </w:r>
    </w:p>
    <w:p w:rsidR="00E56E3A" w:rsidRPr="00E77736" w:rsidRDefault="00E56E3A" w:rsidP="00E45673">
      <w:pPr>
        <w:spacing w:after="0" w:line="360" w:lineRule="auto"/>
        <w:rPr>
          <w:rFonts w:ascii="Times New Roman" w:hAnsi="Times New Roman" w:cs="Times New Roman"/>
        </w:rPr>
      </w:pPr>
    </w:p>
    <w:p w:rsidR="00E56E3A" w:rsidRPr="00E77736" w:rsidRDefault="00E56E3A" w:rsidP="00BB35F5">
      <w:pPr>
        <w:pStyle w:val="ListParagraph"/>
        <w:spacing w:after="0" w:line="360" w:lineRule="auto"/>
        <w:ind w:left="1080"/>
        <w:rPr>
          <w:rFonts w:ascii="Times New Roman" w:hAnsi="Times New Roman" w:cs="Times New Roman"/>
        </w:rPr>
      </w:pPr>
    </w:p>
    <w:p w:rsidR="00E56E3A" w:rsidRPr="00E77736" w:rsidRDefault="00E56E3A" w:rsidP="00BB35F5">
      <w:pPr>
        <w:pStyle w:val="ListParagraph"/>
        <w:spacing w:after="0" w:line="360" w:lineRule="auto"/>
        <w:ind w:left="1080"/>
        <w:rPr>
          <w:rFonts w:ascii="Times New Roman" w:hAnsi="Times New Roman" w:cs="Times New Roman"/>
        </w:rPr>
      </w:pPr>
      <w:r w:rsidRPr="00E77736">
        <w:rPr>
          <w:rFonts w:ascii="Times New Roman" w:hAnsi="Times New Roman" w:cs="Times New Roman"/>
        </w:rPr>
        <w:t>Internet</w:t>
      </w:r>
    </w:p>
    <w:p w:rsidR="00E56E3A" w:rsidRPr="00E77736" w:rsidRDefault="00224AB7" w:rsidP="00224AB7">
      <w:pPr>
        <w:pStyle w:val="ListParagraph"/>
        <w:spacing w:after="0" w:line="360" w:lineRule="auto"/>
        <w:ind w:left="1560" w:hanging="480"/>
        <w:rPr>
          <w:rFonts w:ascii="Times New Roman" w:hAnsi="Times New Roman" w:cs="Times New Roman"/>
        </w:rPr>
      </w:pPr>
      <w:r w:rsidRPr="00E77736">
        <w:rPr>
          <w:rFonts w:ascii="Times New Roman" w:hAnsi="Times New Roman" w:cs="Times New Roman"/>
        </w:rPr>
        <w:t xml:space="preserve">Rodin, Rhoni </w:t>
      </w:r>
      <w:r w:rsidR="00E56E3A" w:rsidRPr="00E77736">
        <w:rPr>
          <w:rFonts w:ascii="Times New Roman" w:hAnsi="Times New Roman" w:cs="Times New Roman"/>
        </w:rPr>
        <w:t xml:space="preserve">. 2019. Komunikasi Ilmiah dan Peran Perpustakaan Perguruan Tinggi  </w:t>
      </w:r>
      <w:hyperlink r:id="rId8" w:history="1">
        <w:r w:rsidR="00E56E3A" w:rsidRPr="00E77736">
          <w:rPr>
            <w:rStyle w:val="Hyperlink"/>
            <w:rFonts w:ascii="Times New Roman" w:hAnsi="Times New Roman" w:cs="Times New Roman"/>
          </w:rPr>
          <w:t>https://dunia</w:t>
        </w:r>
      </w:hyperlink>
      <w:r w:rsidR="00E56E3A" w:rsidRPr="00E77736">
        <w:rPr>
          <w:rFonts w:ascii="Times New Roman" w:hAnsi="Times New Roman" w:cs="Times New Roman"/>
        </w:rPr>
        <w:t xml:space="preserve"> perpustakaan.com/2019/12/komunikasi-ilmiah-dan-peran-perpustakaan-perguruan tinggi. Diakses 20 November 2022 pukul 20.00 WIB</w:t>
      </w:r>
      <w:r w:rsidR="00DA2CF6" w:rsidRPr="00E77736">
        <w:rPr>
          <w:rFonts w:ascii="Times New Roman" w:hAnsi="Times New Roman" w:cs="Times New Roman"/>
        </w:rPr>
        <w:t>.</w:t>
      </w:r>
    </w:p>
    <w:p w:rsidR="00DA2CF6" w:rsidRPr="00E77736" w:rsidRDefault="00DA2CF6" w:rsidP="00BB35F5">
      <w:pPr>
        <w:pStyle w:val="ListParagraph"/>
        <w:spacing w:after="0" w:line="360" w:lineRule="auto"/>
        <w:ind w:left="1080"/>
        <w:rPr>
          <w:rFonts w:ascii="Times New Roman" w:hAnsi="Times New Roman" w:cs="Times New Roman"/>
        </w:rPr>
      </w:pPr>
    </w:p>
    <w:p w:rsidR="000C5F9C" w:rsidRPr="00E77736" w:rsidRDefault="000C5F9C" w:rsidP="00BB35F5">
      <w:pPr>
        <w:pStyle w:val="ListParagraph"/>
        <w:spacing w:after="0" w:line="360" w:lineRule="auto"/>
        <w:ind w:left="1080"/>
        <w:rPr>
          <w:rFonts w:ascii="Times New Roman" w:hAnsi="Times New Roman" w:cs="Times New Roman"/>
        </w:rPr>
      </w:pPr>
    </w:p>
    <w:p w:rsidR="000C5F9C" w:rsidRPr="00E77736" w:rsidRDefault="000C5F9C" w:rsidP="00BB35F5">
      <w:pPr>
        <w:pStyle w:val="ListParagraph"/>
        <w:spacing w:after="0" w:line="360" w:lineRule="auto"/>
        <w:ind w:left="1080"/>
        <w:rPr>
          <w:rFonts w:ascii="Times New Roman" w:hAnsi="Times New Roman" w:cs="Times New Roman"/>
        </w:rPr>
      </w:pPr>
    </w:p>
    <w:sectPr w:rsidR="000C5F9C" w:rsidRPr="00E77736" w:rsidSect="00D86C15">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78EB" w:rsidRDefault="005678EB" w:rsidP="00E77736">
      <w:pPr>
        <w:spacing w:after="0" w:line="240" w:lineRule="auto"/>
      </w:pPr>
      <w:r>
        <w:separator/>
      </w:r>
    </w:p>
  </w:endnote>
  <w:endnote w:type="continuationSeparator" w:id="1">
    <w:p w:rsidR="005678EB" w:rsidRDefault="005678EB" w:rsidP="00E77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fc">
    <w:altName w:val="Times New Roman"/>
    <w:panose1 w:val="00000000000000000000"/>
    <w:charset w:val="00"/>
    <w:family w:val="roman"/>
    <w:notTrueType/>
    <w:pitch w:val="default"/>
    <w:sig w:usb0="00000000" w:usb1="00000000" w:usb2="00000000" w:usb3="00000000" w:csb0="00000000" w:csb1="00000000"/>
  </w:font>
  <w:font w:name="Droid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474969"/>
      <w:docPartObj>
        <w:docPartGallery w:val="Page Numbers (Bottom of Page)"/>
        <w:docPartUnique/>
      </w:docPartObj>
    </w:sdtPr>
    <w:sdtContent>
      <w:p w:rsidR="00E77736" w:rsidRDefault="008145EE">
        <w:pPr>
          <w:pStyle w:val="Footer"/>
          <w:jc w:val="right"/>
        </w:pPr>
        <w:fldSimple w:instr=" PAGE   \* MERGEFORMAT ">
          <w:r w:rsidR="00F774A9">
            <w:rPr>
              <w:noProof/>
            </w:rPr>
            <w:t>1</w:t>
          </w:r>
        </w:fldSimple>
      </w:p>
    </w:sdtContent>
  </w:sdt>
  <w:p w:rsidR="00E77736" w:rsidRDefault="00E777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78EB" w:rsidRDefault="005678EB" w:rsidP="00E77736">
      <w:pPr>
        <w:spacing w:after="0" w:line="240" w:lineRule="auto"/>
      </w:pPr>
      <w:r>
        <w:separator/>
      </w:r>
    </w:p>
  </w:footnote>
  <w:footnote w:type="continuationSeparator" w:id="1">
    <w:p w:rsidR="005678EB" w:rsidRDefault="005678EB" w:rsidP="00E777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5553F"/>
    <w:multiLevelType w:val="hybridMultilevel"/>
    <w:tmpl w:val="FF54057E"/>
    <w:lvl w:ilvl="0" w:tplc="808A9C48">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
    <w:nsid w:val="5E9532B8"/>
    <w:multiLevelType w:val="hybridMultilevel"/>
    <w:tmpl w:val="0DA26FD2"/>
    <w:lvl w:ilvl="0" w:tplc="419EAFF0">
      <w:start w:val="1"/>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6EE80377"/>
    <w:multiLevelType w:val="hybridMultilevel"/>
    <w:tmpl w:val="354E631C"/>
    <w:lvl w:ilvl="0" w:tplc="BBFAFED0">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4B3F36"/>
    <w:rsid w:val="00006679"/>
    <w:rsid w:val="00021F7B"/>
    <w:rsid w:val="00026054"/>
    <w:rsid w:val="00080704"/>
    <w:rsid w:val="000A316B"/>
    <w:rsid w:val="000C5F9C"/>
    <w:rsid w:val="000E345A"/>
    <w:rsid w:val="0011031B"/>
    <w:rsid w:val="00151BA5"/>
    <w:rsid w:val="00154A6C"/>
    <w:rsid w:val="001F741A"/>
    <w:rsid w:val="00200C8B"/>
    <w:rsid w:val="00202489"/>
    <w:rsid w:val="002166E6"/>
    <w:rsid w:val="00224AB7"/>
    <w:rsid w:val="00226459"/>
    <w:rsid w:val="002512A0"/>
    <w:rsid w:val="00254E31"/>
    <w:rsid w:val="002769A7"/>
    <w:rsid w:val="002B6070"/>
    <w:rsid w:val="002D5780"/>
    <w:rsid w:val="00307389"/>
    <w:rsid w:val="00331C7A"/>
    <w:rsid w:val="003336CF"/>
    <w:rsid w:val="00341F3C"/>
    <w:rsid w:val="003423C8"/>
    <w:rsid w:val="003502BC"/>
    <w:rsid w:val="00353978"/>
    <w:rsid w:val="00364496"/>
    <w:rsid w:val="00371EF7"/>
    <w:rsid w:val="00382388"/>
    <w:rsid w:val="0038500C"/>
    <w:rsid w:val="00397C08"/>
    <w:rsid w:val="003B2171"/>
    <w:rsid w:val="003E3270"/>
    <w:rsid w:val="003F32B7"/>
    <w:rsid w:val="00406DB2"/>
    <w:rsid w:val="00411207"/>
    <w:rsid w:val="004336B5"/>
    <w:rsid w:val="004518DB"/>
    <w:rsid w:val="004B3F36"/>
    <w:rsid w:val="004D35EF"/>
    <w:rsid w:val="004F42CA"/>
    <w:rsid w:val="004F633E"/>
    <w:rsid w:val="00504FE5"/>
    <w:rsid w:val="00524B0E"/>
    <w:rsid w:val="0053345F"/>
    <w:rsid w:val="005343A2"/>
    <w:rsid w:val="005636F0"/>
    <w:rsid w:val="00563FC3"/>
    <w:rsid w:val="0056651B"/>
    <w:rsid w:val="005678EB"/>
    <w:rsid w:val="00573E12"/>
    <w:rsid w:val="00593986"/>
    <w:rsid w:val="005954BF"/>
    <w:rsid w:val="005A5ACF"/>
    <w:rsid w:val="005B6ABE"/>
    <w:rsid w:val="005C08D3"/>
    <w:rsid w:val="005E54D0"/>
    <w:rsid w:val="005E628D"/>
    <w:rsid w:val="00620024"/>
    <w:rsid w:val="00621E48"/>
    <w:rsid w:val="0064443E"/>
    <w:rsid w:val="00667482"/>
    <w:rsid w:val="006D24F5"/>
    <w:rsid w:val="006E0A5D"/>
    <w:rsid w:val="006E12CF"/>
    <w:rsid w:val="00774A01"/>
    <w:rsid w:val="007B1775"/>
    <w:rsid w:val="007B5C35"/>
    <w:rsid w:val="007C5116"/>
    <w:rsid w:val="007C759D"/>
    <w:rsid w:val="007D1501"/>
    <w:rsid w:val="007D48C6"/>
    <w:rsid w:val="0081125E"/>
    <w:rsid w:val="008145EE"/>
    <w:rsid w:val="00827786"/>
    <w:rsid w:val="008471DF"/>
    <w:rsid w:val="00867DAB"/>
    <w:rsid w:val="00867F25"/>
    <w:rsid w:val="008722CC"/>
    <w:rsid w:val="00875658"/>
    <w:rsid w:val="008F0194"/>
    <w:rsid w:val="008F331D"/>
    <w:rsid w:val="00900072"/>
    <w:rsid w:val="00900A5C"/>
    <w:rsid w:val="009054FE"/>
    <w:rsid w:val="009522AE"/>
    <w:rsid w:val="0095608A"/>
    <w:rsid w:val="00964110"/>
    <w:rsid w:val="00977C92"/>
    <w:rsid w:val="00981F35"/>
    <w:rsid w:val="009838CF"/>
    <w:rsid w:val="009920CF"/>
    <w:rsid w:val="00996824"/>
    <w:rsid w:val="009B32D9"/>
    <w:rsid w:val="009B760C"/>
    <w:rsid w:val="009B7D9E"/>
    <w:rsid w:val="009C04CC"/>
    <w:rsid w:val="009F0D66"/>
    <w:rsid w:val="009F3084"/>
    <w:rsid w:val="00A1057C"/>
    <w:rsid w:val="00A56262"/>
    <w:rsid w:val="00A610E5"/>
    <w:rsid w:val="00A71E11"/>
    <w:rsid w:val="00A956A6"/>
    <w:rsid w:val="00AA1DED"/>
    <w:rsid w:val="00AC5C50"/>
    <w:rsid w:val="00AD294A"/>
    <w:rsid w:val="00AF04D6"/>
    <w:rsid w:val="00B01F27"/>
    <w:rsid w:val="00B07DFF"/>
    <w:rsid w:val="00B24C37"/>
    <w:rsid w:val="00B62482"/>
    <w:rsid w:val="00B8566F"/>
    <w:rsid w:val="00BA1E08"/>
    <w:rsid w:val="00BA7138"/>
    <w:rsid w:val="00BB35F5"/>
    <w:rsid w:val="00BF0A24"/>
    <w:rsid w:val="00C31EAD"/>
    <w:rsid w:val="00C57CCB"/>
    <w:rsid w:val="00C96ECB"/>
    <w:rsid w:val="00CE5623"/>
    <w:rsid w:val="00CF498D"/>
    <w:rsid w:val="00CF6B26"/>
    <w:rsid w:val="00D56F2F"/>
    <w:rsid w:val="00D71B3B"/>
    <w:rsid w:val="00D86C15"/>
    <w:rsid w:val="00D87D83"/>
    <w:rsid w:val="00D87DC2"/>
    <w:rsid w:val="00DA2A94"/>
    <w:rsid w:val="00DA2CF6"/>
    <w:rsid w:val="00DE7688"/>
    <w:rsid w:val="00DF4EA9"/>
    <w:rsid w:val="00E00699"/>
    <w:rsid w:val="00E112E5"/>
    <w:rsid w:val="00E43EDF"/>
    <w:rsid w:val="00E45673"/>
    <w:rsid w:val="00E56E3A"/>
    <w:rsid w:val="00E72866"/>
    <w:rsid w:val="00E77736"/>
    <w:rsid w:val="00E82A68"/>
    <w:rsid w:val="00EA716C"/>
    <w:rsid w:val="00EF51AA"/>
    <w:rsid w:val="00F120E0"/>
    <w:rsid w:val="00F30DE2"/>
    <w:rsid w:val="00F31B61"/>
    <w:rsid w:val="00F4480D"/>
    <w:rsid w:val="00F61D58"/>
    <w:rsid w:val="00F774A9"/>
    <w:rsid w:val="00F9459B"/>
    <w:rsid w:val="00FA1B3F"/>
    <w:rsid w:val="00FB6B1E"/>
    <w:rsid w:val="00FD5339"/>
    <w:rsid w:val="00FE051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6" type="connector" idref="#_x0000_s1050"/>
        <o:r id="V:Rule7" type="connector" idref="#_x0000_s1049"/>
        <o:r id="V:Rule8" type="connector" idref="#_x0000_s1040"/>
        <o:r id="V:Rule9" type="connector" idref="#_x0000_s1048"/>
        <o:r id="V:Rule10"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C15"/>
  </w:style>
  <w:style w:type="paragraph" w:styleId="Heading1">
    <w:name w:val="heading 1"/>
    <w:basedOn w:val="Normal"/>
    <w:link w:val="Heading1Char"/>
    <w:uiPriority w:val="9"/>
    <w:qFormat/>
    <w:rsid w:val="00E56E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F36"/>
    <w:pPr>
      <w:ind w:left="720"/>
      <w:contextualSpacing/>
    </w:pPr>
  </w:style>
  <w:style w:type="paragraph" w:styleId="NormalWeb">
    <w:name w:val="Normal (Web)"/>
    <w:basedOn w:val="Normal"/>
    <w:uiPriority w:val="99"/>
    <w:unhideWhenUsed/>
    <w:rsid w:val="00593986"/>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E56E3A"/>
    <w:rPr>
      <w:color w:val="0000FF" w:themeColor="hyperlink"/>
      <w:u w:val="single"/>
    </w:rPr>
  </w:style>
  <w:style w:type="character" w:customStyle="1" w:styleId="Heading1Char">
    <w:name w:val="Heading 1 Char"/>
    <w:basedOn w:val="DefaultParagraphFont"/>
    <w:link w:val="Heading1"/>
    <w:uiPriority w:val="9"/>
    <w:rsid w:val="00E56E3A"/>
    <w:rPr>
      <w:rFonts w:ascii="Times New Roman" w:eastAsia="Times New Roman" w:hAnsi="Times New Roman" w:cs="Times New Roman"/>
      <w:b/>
      <w:bCs/>
      <w:kern w:val="36"/>
      <w:sz w:val="48"/>
      <w:szCs w:val="48"/>
      <w:lang w:eastAsia="id-ID"/>
    </w:rPr>
  </w:style>
  <w:style w:type="character" w:styleId="Emphasis">
    <w:name w:val="Emphasis"/>
    <w:basedOn w:val="DefaultParagraphFont"/>
    <w:uiPriority w:val="20"/>
    <w:qFormat/>
    <w:rsid w:val="00F30DE2"/>
    <w:rPr>
      <w:i/>
      <w:iCs/>
    </w:rPr>
  </w:style>
  <w:style w:type="character" w:styleId="Strong">
    <w:name w:val="Strong"/>
    <w:basedOn w:val="DefaultParagraphFont"/>
    <w:uiPriority w:val="22"/>
    <w:qFormat/>
    <w:rsid w:val="008471DF"/>
    <w:rPr>
      <w:b/>
      <w:bCs/>
    </w:rPr>
  </w:style>
  <w:style w:type="character" w:customStyle="1" w:styleId="ffc">
    <w:name w:val="ffc"/>
    <w:basedOn w:val="DefaultParagraphFont"/>
    <w:rsid w:val="00620024"/>
  </w:style>
  <w:style w:type="character" w:customStyle="1" w:styleId="ff10">
    <w:name w:val="ff10"/>
    <w:basedOn w:val="DefaultParagraphFont"/>
    <w:rsid w:val="00620024"/>
  </w:style>
  <w:style w:type="character" w:customStyle="1" w:styleId="ff11">
    <w:name w:val="ff11"/>
    <w:basedOn w:val="DefaultParagraphFont"/>
    <w:rsid w:val="00DE7688"/>
  </w:style>
  <w:style w:type="character" w:customStyle="1" w:styleId="lsf">
    <w:name w:val="lsf"/>
    <w:basedOn w:val="DefaultParagraphFont"/>
    <w:rsid w:val="00DE7688"/>
  </w:style>
  <w:style w:type="paragraph" w:styleId="Header">
    <w:name w:val="header"/>
    <w:basedOn w:val="Normal"/>
    <w:link w:val="HeaderChar"/>
    <w:uiPriority w:val="99"/>
    <w:semiHidden/>
    <w:unhideWhenUsed/>
    <w:rsid w:val="00E7773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77736"/>
  </w:style>
  <w:style w:type="paragraph" w:styleId="Footer">
    <w:name w:val="footer"/>
    <w:basedOn w:val="Normal"/>
    <w:link w:val="FooterChar"/>
    <w:uiPriority w:val="99"/>
    <w:unhideWhenUsed/>
    <w:rsid w:val="00E777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77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9202788">
      <w:bodyDiv w:val="1"/>
      <w:marLeft w:val="0"/>
      <w:marRight w:val="0"/>
      <w:marTop w:val="0"/>
      <w:marBottom w:val="0"/>
      <w:divBdr>
        <w:top w:val="none" w:sz="0" w:space="0" w:color="auto"/>
        <w:left w:val="none" w:sz="0" w:space="0" w:color="auto"/>
        <w:bottom w:val="none" w:sz="0" w:space="0" w:color="auto"/>
        <w:right w:val="none" w:sz="0" w:space="0" w:color="auto"/>
      </w:divBdr>
    </w:div>
    <w:div w:id="404036442">
      <w:bodyDiv w:val="1"/>
      <w:marLeft w:val="0"/>
      <w:marRight w:val="0"/>
      <w:marTop w:val="0"/>
      <w:marBottom w:val="0"/>
      <w:divBdr>
        <w:top w:val="none" w:sz="0" w:space="0" w:color="auto"/>
        <w:left w:val="none" w:sz="0" w:space="0" w:color="auto"/>
        <w:bottom w:val="none" w:sz="0" w:space="0" w:color="auto"/>
        <w:right w:val="none" w:sz="0" w:space="0" w:color="auto"/>
      </w:divBdr>
    </w:div>
    <w:div w:id="1212183397">
      <w:bodyDiv w:val="1"/>
      <w:marLeft w:val="0"/>
      <w:marRight w:val="0"/>
      <w:marTop w:val="0"/>
      <w:marBottom w:val="0"/>
      <w:divBdr>
        <w:top w:val="none" w:sz="0" w:space="0" w:color="auto"/>
        <w:left w:val="none" w:sz="0" w:space="0" w:color="auto"/>
        <w:bottom w:val="none" w:sz="0" w:space="0" w:color="auto"/>
        <w:right w:val="none" w:sz="0" w:space="0" w:color="auto"/>
      </w:divBdr>
    </w:div>
    <w:div w:id="1219316224">
      <w:bodyDiv w:val="1"/>
      <w:marLeft w:val="0"/>
      <w:marRight w:val="0"/>
      <w:marTop w:val="0"/>
      <w:marBottom w:val="0"/>
      <w:divBdr>
        <w:top w:val="none" w:sz="0" w:space="0" w:color="auto"/>
        <w:left w:val="none" w:sz="0" w:space="0" w:color="auto"/>
        <w:bottom w:val="none" w:sz="0" w:space="0" w:color="auto"/>
        <w:right w:val="none" w:sz="0" w:space="0" w:color="auto"/>
      </w:divBdr>
    </w:div>
    <w:div w:id="1365984709">
      <w:bodyDiv w:val="1"/>
      <w:marLeft w:val="0"/>
      <w:marRight w:val="0"/>
      <w:marTop w:val="0"/>
      <w:marBottom w:val="0"/>
      <w:divBdr>
        <w:top w:val="none" w:sz="0" w:space="0" w:color="auto"/>
        <w:left w:val="none" w:sz="0" w:space="0" w:color="auto"/>
        <w:bottom w:val="none" w:sz="0" w:space="0" w:color="auto"/>
        <w:right w:val="none" w:sz="0" w:space="0" w:color="auto"/>
      </w:divBdr>
    </w:div>
    <w:div w:id="1390225582">
      <w:bodyDiv w:val="1"/>
      <w:marLeft w:val="0"/>
      <w:marRight w:val="0"/>
      <w:marTop w:val="0"/>
      <w:marBottom w:val="0"/>
      <w:divBdr>
        <w:top w:val="none" w:sz="0" w:space="0" w:color="auto"/>
        <w:left w:val="none" w:sz="0" w:space="0" w:color="auto"/>
        <w:bottom w:val="none" w:sz="0" w:space="0" w:color="auto"/>
        <w:right w:val="none" w:sz="0" w:space="0" w:color="auto"/>
      </w:divBdr>
    </w:div>
    <w:div w:id="1684743111">
      <w:bodyDiv w:val="1"/>
      <w:marLeft w:val="0"/>
      <w:marRight w:val="0"/>
      <w:marTop w:val="0"/>
      <w:marBottom w:val="0"/>
      <w:divBdr>
        <w:top w:val="none" w:sz="0" w:space="0" w:color="auto"/>
        <w:left w:val="none" w:sz="0" w:space="0" w:color="auto"/>
        <w:bottom w:val="none" w:sz="0" w:space="0" w:color="auto"/>
        <w:right w:val="none" w:sz="0" w:space="0" w:color="auto"/>
      </w:divBdr>
      <w:divsChild>
        <w:div w:id="1027754623">
          <w:marLeft w:val="0"/>
          <w:marRight w:val="0"/>
          <w:marTop w:val="0"/>
          <w:marBottom w:val="0"/>
          <w:divBdr>
            <w:top w:val="none" w:sz="0" w:space="0" w:color="auto"/>
            <w:left w:val="none" w:sz="0" w:space="0" w:color="auto"/>
            <w:bottom w:val="none" w:sz="0" w:space="0" w:color="auto"/>
            <w:right w:val="none" w:sz="0" w:space="0" w:color="auto"/>
          </w:divBdr>
        </w:div>
        <w:div w:id="2140487561">
          <w:marLeft w:val="0"/>
          <w:marRight w:val="0"/>
          <w:marTop w:val="0"/>
          <w:marBottom w:val="0"/>
          <w:divBdr>
            <w:top w:val="none" w:sz="0" w:space="0" w:color="auto"/>
            <w:left w:val="none" w:sz="0" w:space="0" w:color="auto"/>
            <w:bottom w:val="none" w:sz="0" w:space="0" w:color="auto"/>
            <w:right w:val="none" w:sz="0" w:space="0" w:color="auto"/>
          </w:divBdr>
        </w:div>
        <w:div w:id="1923679803">
          <w:marLeft w:val="0"/>
          <w:marRight w:val="0"/>
          <w:marTop w:val="0"/>
          <w:marBottom w:val="0"/>
          <w:divBdr>
            <w:top w:val="none" w:sz="0" w:space="0" w:color="auto"/>
            <w:left w:val="none" w:sz="0" w:space="0" w:color="auto"/>
            <w:bottom w:val="none" w:sz="0" w:space="0" w:color="auto"/>
            <w:right w:val="none" w:sz="0" w:space="0" w:color="auto"/>
          </w:divBdr>
        </w:div>
        <w:div w:id="100925624">
          <w:marLeft w:val="0"/>
          <w:marRight w:val="0"/>
          <w:marTop w:val="0"/>
          <w:marBottom w:val="0"/>
          <w:divBdr>
            <w:top w:val="none" w:sz="0" w:space="0" w:color="auto"/>
            <w:left w:val="none" w:sz="0" w:space="0" w:color="auto"/>
            <w:bottom w:val="none" w:sz="0" w:space="0" w:color="auto"/>
            <w:right w:val="none" w:sz="0" w:space="0" w:color="auto"/>
          </w:divBdr>
        </w:div>
        <w:div w:id="189343292">
          <w:marLeft w:val="0"/>
          <w:marRight w:val="0"/>
          <w:marTop w:val="0"/>
          <w:marBottom w:val="0"/>
          <w:divBdr>
            <w:top w:val="none" w:sz="0" w:space="0" w:color="auto"/>
            <w:left w:val="none" w:sz="0" w:space="0" w:color="auto"/>
            <w:bottom w:val="none" w:sz="0" w:space="0" w:color="auto"/>
            <w:right w:val="none" w:sz="0" w:space="0" w:color="auto"/>
          </w:divBdr>
        </w:div>
      </w:divsChild>
    </w:div>
    <w:div w:id="203391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unia"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75852-92A3-46B1-8BDB-DE7AF40A5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10</Pages>
  <Words>3284</Words>
  <Characters>18719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dc:creator>
  <cp:lastModifiedBy>PERPUS</cp:lastModifiedBy>
  <cp:revision>25</cp:revision>
  <dcterms:created xsi:type="dcterms:W3CDTF">2022-11-22T04:16:00Z</dcterms:created>
  <dcterms:modified xsi:type="dcterms:W3CDTF">2023-01-03T01:29:00Z</dcterms:modified>
</cp:coreProperties>
</file>